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00" w:type="dxa"/>
        <w:tblInd w:w="49" w:type="dxa"/>
        <w:tblCellMar>
          <w:left w:w="70" w:type="dxa"/>
          <w:right w:w="70" w:type="dxa"/>
        </w:tblCellMar>
        <w:tblLook w:val="04A0" w:firstRow="1" w:lastRow="0" w:firstColumn="1" w:lastColumn="0" w:noHBand="0" w:noVBand="1"/>
      </w:tblPr>
      <w:tblGrid>
        <w:gridCol w:w="2431"/>
        <w:gridCol w:w="8969"/>
      </w:tblGrid>
      <w:tr w:rsidR="0019150D" w:rsidRPr="007E7BD6" w:rsidTr="00BA1B63">
        <w:trPr>
          <w:trHeight w:val="540"/>
        </w:trPr>
        <w:tc>
          <w:tcPr>
            <w:tcW w:w="2431" w:type="dxa"/>
            <w:tcBorders>
              <w:top w:val="single" w:sz="8" w:space="0" w:color="943634"/>
              <w:left w:val="single" w:sz="8" w:space="0" w:color="943634"/>
              <w:right w:val="single" w:sz="8" w:space="0" w:color="943634"/>
            </w:tcBorders>
            <w:shd w:val="clear" w:color="auto" w:fill="auto"/>
            <w:vAlign w:val="center"/>
            <w:hideMark/>
          </w:tcPr>
          <w:p w:rsidR="0019150D" w:rsidRPr="007E7BD6" w:rsidRDefault="0019150D" w:rsidP="00BA1B63">
            <w:pPr>
              <w:spacing w:after="0" w:line="240" w:lineRule="auto"/>
              <w:rPr>
                <w:b/>
                <w:color w:val="000000"/>
                <w:lang w:val="tr-TR"/>
              </w:rPr>
            </w:pPr>
            <w:bookmarkStart w:id="0" w:name="_GoBack"/>
            <w:bookmarkEnd w:id="0"/>
            <w:r w:rsidRPr="007E7BD6">
              <w:rPr>
                <w:b/>
                <w:color w:val="000000"/>
                <w:lang w:val="tr-TR"/>
              </w:rPr>
              <w:t>İstatistik adı</w:t>
            </w:r>
          </w:p>
        </w:tc>
        <w:tc>
          <w:tcPr>
            <w:tcW w:w="8969" w:type="dxa"/>
            <w:tcBorders>
              <w:top w:val="single" w:sz="8" w:space="0" w:color="943634"/>
              <w:left w:val="single" w:sz="8" w:space="0" w:color="943634"/>
              <w:right w:val="single" w:sz="8" w:space="0" w:color="943634"/>
            </w:tcBorders>
            <w:shd w:val="clear" w:color="auto" w:fill="auto"/>
            <w:hideMark/>
          </w:tcPr>
          <w:p w:rsidR="0019150D" w:rsidRPr="007E7BD6" w:rsidRDefault="00443968" w:rsidP="00AF415D">
            <w:pPr>
              <w:spacing w:before="120" w:after="120" w:line="240" w:lineRule="auto"/>
              <w:rPr>
                <w:b/>
                <w:color w:val="000000"/>
                <w:sz w:val="20"/>
                <w:szCs w:val="20"/>
                <w:lang w:val="tr-TR"/>
              </w:rPr>
            </w:pPr>
            <w:r>
              <w:rPr>
                <w:rFonts w:cs="Arial"/>
                <w:b/>
                <w:szCs w:val="28"/>
                <w:lang w:val="tr-TR"/>
              </w:rPr>
              <w:t>İletişim Hizmetleri İstatistikleri</w:t>
            </w:r>
          </w:p>
        </w:tc>
      </w:tr>
      <w:tr w:rsidR="0019150D" w:rsidRPr="007E7BD6" w:rsidTr="0008287C">
        <w:trPr>
          <w:trHeight w:val="765"/>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rsidR="0019150D" w:rsidRPr="007E7BD6" w:rsidRDefault="0019150D" w:rsidP="008F2072">
            <w:pPr>
              <w:spacing w:after="0" w:line="240" w:lineRule="auto"/>
              <w:rPr>
                <w:b/>
                <w:bCs/>
                <w:color w:val="FFFFFF"/>
                <w:sz w:val="24"/>
                <w:szCs w:val="24"/>
                <w:lang w:val="tr-TR"/>
              </w:rPr>
            </w:pPr>
            <w:r w:rsidRPr="007E7BD6">
              <w:rPr>
                <w:b/>
                <w:bCs/>
                <w:color w:val="FFFFFF"/>
                <w:sz w:val="24"/>
                <w:szCs w:val="24"/>
                <w:lang w:val="tr-TR"/>
              </w:rPr>
              <w:t>Veri: Kapsam, Dönemsellik ve Zamanlılık</w:t>
            </w:r>
          </w:p>
        </w:tc>
      </w:tr>
      <w:tr w:rsidR="00514923" w:rsidRPr="007E7BD6" w:rsidTr="00514923">
        <w:trPr>
          <w:trHeight w:val="300"/>
        </w:trPr>
        <w:tc>
          <w:tcPr>
            <w:tcW w:w="2431" w:type="dxa"/>
            <w:vMerge w:val="restart"/>
            <w:tcBorders>
              <w:top w:val="single" w:sz="8" w:space="0" w:color="943634"/>
              <w:left w:val="single" w:sz="8" w:space="0" w:color="943634"/>
              <w:right w:val="single" w:sz="8" w:space="0" w:color="943634"/>
            </w:tcBorders>
            <w:shd w:val="clear" w:color="000000" w:fill="FFFFFF"/>
            <w:hideMark/>
          </w:tcPr>
          <w:p w:rsidR="00514923" w:rsidRPr="007E7BD6" w:rsidRDefault="00514923" w:rsidP="008F2072">
            <w:pPr>
              <w:spacing w:after="0" w:line="240" w:lineRule="auto"/>
              <w:rPr>
                <w:b/>
                <w:color w:val="000000"/>
                <w:lang w:val="tr-TR"/>
              </w:rPr>
            </w:pPr>
            <w:r w:rsidRPr="007E7BD6">
              <w:rPr>
                <w:b/>
                <w:color w:val="000000"/>
                <w:lang w:val="tr-TR"/>
              </w:rPr>
              <w:t>Kapsam karakteristikleri</w:t>
            </w:r>
          </w:p>
        </w:tc>
        <w:tc>
          <w:tcPr>
            <w:tcW w:w="8969" w:type="dxa"/>
            <w:tcBorders>
              <w:top w:val="single" w:sz="8" w:space="0" w:color="943634"/>
              <w:left w:val="single" w:sz="8" w:space="0" w:color="943634"/>
              <w:right w:val="single" w:sz="8" w:space="0" w:color="943634"/>
            </w:tcBorders>
            <w:vAlign w:val="center"/>
          </w:tcPr>
          <w:p w:rsidR="00514923" w:rsidRPr="007E7BD6" w:rsidRDefault="00514923" w:rsidP="00E42F7B">
            <w:pPr>
              <w:spacing w:before="120" w:after="120" w:line="240" w:lineRule="auto"/>
              <w:jc w:val="both"/>
              <w:rPr>
                <w:rFonts w:cs="Calibri"/>
                <w:b/>
                <w:color w:val="000000"/>
                <w:szCs w:val="24"/>
                <w:lang w:val="tr-TR"/>
              </w:rPr>
            </w:pPr>
            <w:r w:rsidRPr="007E7BD6">
              <w:rPr>
                <w:rFonts w:cs="Calibri"/>
                <w:b/>
                <w:color w:val="000000"/>
                <w:szCs w:val="24"/>
                <w:lang w:val="tr-TR"/>
              </w:rPr>
              <w:t xml:space="preserve">Çalışmanın amacı: </w:t>
            </w:r>
            <w:r w:rsidR="00443968">
              <w:rPr>
                <w:rFonts w:cs="Calibri"/>
                <w:szCs w:val="24"/>
                <w:lang w:val="tr-TR"/>
              </w:rPr>
              <w:t xml:space="preserve">İletişim Hizmetleri İstatistiklerinin amacı, </w:t>
            </w:r>
            <w:r w:rsidR="00AF415D" w:rsidRPr="007E7BD6">
              <w:rPr>
                <w:rFonts w:cs="Calibri"/>
                <w:szCs w:val="24"/>
                <w:lang w:val="tr-TR"/>
              </w:rPr>
              <w:t xml:space="preserve">ilgili işletmecilerden temin edilen bilgiler esas alınmak suretiyle hazırlanan </w:t>
            </w:r>
            <w:r w:rsidR="006724BE" w:rsidRPr="007E7BD6">
              <w:rPr>
                <w:rFonts w:cs="Calibri"/>
                <w:szCs w:val="24"/>
                <w:lang w:val="tr-TR"/>
              </w:rPr>
              <w:t xml:space="preserve">temel istatistiklerle </w:t>
            </w:r>
            <w:r w:rsidR="001B25B0" w:rsidRPr="007E7BD6">
              <w:rPr>
                <w:rFonts w:cs="Calibri"/>
                <w:szCs w:val="24"/>
                <w:lang w:val="tr-TR"/>
              </w:rPr>
              <w:t>sektör hakkında değerlendirme yapmak isteyen</w:t>
            </w:r>
            <w:r w:rsidR="00AF415D" w:rsidRPr="007E7BD6">
              <w:rPr>
                <w:rFonts w:cs="Calibri"/>
                <w:szCs w:val="24"/>
                <w:lang w:val="tr-TR"/>
              </w:rPr>
              <w:t xml:space="preserve"> tüketiciler, işletmeciler, sivil toplum kuruluşları</w:t>
            </w:r>
            <w:r w:rsidR="00A74543" w:rsidRPr="007E7BD6">
              <w:rPr>
                <w:rFonts w:cs="Calibri"/>
                <w:szCs w:val="24"/>
                <w:lang w:val="tr-TR"/>
              </w:rPr>
              <w:t xml:space="preserve"> ile </w:t>
            </w:r>
            <w:r w:rsidR="00AF415D" w:rsidRPr="007E7BD6">
              <w:rPr>
                <w:rFonts w:cs="Calibri"/>
                <w:szCs w:val="24"/>
                <w:lang w:val="tr-TR"/>
              </w:rPr>
              <w:t>birey</w:t>
            </w:r>
            <w:r w:rsidR="00A74543" w:rsidRPr="007E7BD6">
              <w:rPr>
                <w:rFonts w:cs="Calibri"/>
                <w:szCs w:val="24"/>
                <w:lang w:val="tr-TR"/>
              </w:rPr>
              <w:t>lerin</w:t>
            </w:r>
            <w:r w:rsidR="00AF415D" w:rsidRPr="007E7BD6">
              <w:rPr>
                <w:rFonts w:cs="Calibri"/>
                <w:szCs w:val="24"/>
                <w:lang w:val="tr-TR"/>
              </w:rPr>
              <w:t xml:space="preserve"> ve kurum/kuruluşlar</w:t>
            </w:r>
            <w:r w:rsidR="00A74543" w:rsidRPr="007E7BD6">
              <w:rPr>
                <w:rFonts w:cs="Calibri"/>
                <w:szCs w:val="24"/>
                <w:lang w:val="tr-TR"/>
              </w:rPr>
              <w:t>ın</w:t>
            </w:r>
            <w:r w:rsidR="00AF415D" w:rsidRPr="007E7BD6">
              <w:rPr>
                <w:rFonts w:cs="Calibri"/>
                <w:szCs w:val="24"/>
                <w:lang w:val="tr-TR"/>
              </w:rPr>
              <w:t xml:space="preserve"> bilgi</w:t>
            </w:r>
            <w:r w:rsidR="00A74543" w:rsidRPr="007E7BD6">
              <w:rPr>
                <w:rFonts w:cs="Calibri"/>
                <w:szCs w:val="24"/>
                <w:lang w:val="tr-TR"/>
              </w:rPr>
              <w:t xml:space="preserve"> </w:t>
            </w:r>
            <w:r w:rsidR="00AF415D" w:rsidRPr="007E7BD6">
              <w:rPr>
                <w:rFonts w:cs="Calibri"/>
                <w:szCs w:val="24"/>
                <w:lang w:val="tr-TR"/>
              </w:rPr>
              <w:t>ihtiyac</w:t>
            </w:r>
            <w:r w:rsidR="00A74543" w:rsidRPr="007E7BD6">
              <w:rPr>
                <w:rFonts w:cs="Calibri"/>
                <w:szCs w:val="24"/>
                <w:lang w:val="tr-TR"/>
              </w:rPr>
              <w:t>ın</w:t>
            </w:r>
            <w:r w:rsidR="00AF415D" w:rsidRPr="007E7BD6">
              <w:rPr>
                <w:rFonts w:cs="Calibri"/>
                <w:szCs w:val="24"/>
                <w:lang w:val="tr-TR"/>
              </w:rPr>
              <w:t>a cevap ver</w:t>
            </w:r>
            <w:r w:rsidR="006724BE" w:rsidRPr="007E7BD6">
              <w:rPr>
                <w:rFonts w:cs="Calibri"/>
                <w:szCs w:val="24"/>
                <w:lang w:val="tr-TR"/>
              </w:rPr>
              <w:t>ilmesi ve ülkemizin elektronik haberleşme sektörünün gelişimi hakkında kamuoyunu</w:t>
            </w:r>
            <w:r w:rsidR="00A74543" w:rsidRPr="007E7BD6">
              <w:rPr>
                <w:rFonts w:cs="Calibri"/>
                <w:szCs w:val="24"/>
                <w:lang w:val="tr-TR"/>
              </w:rPr>
              <w:t>n</w:t>
            </w:r>
            <w:r w:rsidR="006724BE" w:rsidRPr="007E7BD6">
              <w:rPr>
                <w:rFonts w:cs="Calibri"/>
                <w:szCs w:val="24"/>
                <w:lang w:val="tr-TR"/>
              </w:rPr>
              <w:t xml:space="preserve"> bilgilendir</w:t>
            </w:r>
            <w:r w:rsidR="00A74543" w:rsidRPr="007E7BD6">
              <w:rPr>
                <w:rFonts w:cs="Calibri"/>
                <w:szCs w:val="24"/>
                <w:lang w:val="tr-TR"/>
              </w:rPr>
              <w:t>ilmesi</w:t>
            </w:r>
            <w:r w:rsidR="00E42F7B">
              <w:rPr>
                <w:rFonts w:cs="Calibri"/>
                <w:szCs w:val="24"/>
                <w:lang w:val="tr-TR"/>
              </w:rPr>
              <w:t>dir</w:t>
            </w:r>
            <w:r w:rsidR="00A74543" w:rsidRPr="007E7BD6">
              <w:rPr>
                <w:rFonts w:cs="Calibri"/>
                <w:szCs w:val="24"/>
                <w:lang w:val="tr-TR"/>
              </w:rPr>
              <w:t xml:space="preserve">. </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AF415D">
            <w:pPr>
              <w:spacing w:before="120" w:after="120" w:line="240" w:lineRule="auto"/>
              <w:jc w:val="both"/>
              <w:rPr>
                <w:rFonts w:cs="Calibri"/>
                <w:color w:val="000000"/>
                <w:szCs w:val="24"/>
                <w:lang w:val="tr-TR"/>
              </w:rPr>
            </w:pPr>
            <w:r w:rsidRPr="007E7BD6">
              <w:rPr>
                <w:rFonts w:cs="Calibri"/>
                <w:b/>
                <w:color w:val="000000"/>
                <w:szCs w:val="24"/>
                <w:lang w:val="tr-TR"/>
              </w:rPr>
              <w:t>Verinin tanımı:</w:t>
            </w:r>
            <w:r w:rsidRPr="007E7BD6">
              <w:rPr>
                <w:rFonts w:cs="Calibri"/>
                <w:color w:val="000000"/>
                <w:szCs w:val="24"/>
                <w:lang w:val="tr-TR"/>
              </w:rPr>
              <w:t xml:space="preserve"> </w:t>
            </w:r>
            <w:r w:rsidR="00AF415D" w:rsidRPr="007E7BD6">
              <w:rPr>
                <w:rFonts w:cs="Calibri"/>
                <w:color w:val="000000"/>
                <w:szCs w:val="24"/>
                <w:lang w:val="tr-TR"/>
              </w:rPr>
              <w:t>Elektronik haberleşme sektöründeki abone sayıları, trafik bilgileri, mali bilgiler ve sektördeki yetkilendirme sayıları ile yetkilendirilmiş işletmeci sayılarına ilişkin temel büyüklükleri kapsamaktadır.</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425D29" w:rsidP="00C633D3">
            <w:pPr>
              <w:spacing w:before="120" w:after="120" w:line="240" w:lineRule="auto"/>
              <w:jc w:val="both"/>
              <w:rPr>
                <w:rFonts w:cs="Calibri"/>
                <w:szCs w:val="24"/>
                <w:lang w:val="tr-TR"/>
              </w:rPr>
            </w:pPr>
            <w:r w:rsidRPr="007E7BD6">
              <w:rPr>
                <w:rFonts w:cs="Calibri"/>
                <w:b/>
                <w:color w:val="000000"/>
                <w:szCs w:val="24"/>
                <w:lang w:val="tr-TR"/>
              </w:rPr>
              <w:t>İstatistik</w:t>
            </w:r>
            <w:r>
              <w:rPr>
                <w:rFonts w:cs="Calibri"/>
                <w:b/>
                <w:color w:val="000000"/>
                <w:szCs w:val="24"/>
                <w:lang w:val="tr-TR"/>
              </w:rPr>
              <w:t>i</w:t>
            </w:r>
            <w:r w:rsidR="00514923" w:rsidRPr="007E7BD6">
              <w:rPr>
                <w:rFonts w:cs="Calibri"/>
                <w:b/>
                <w:color w:val="000000"/>
                <w:szCs w:val="24"/>
                <w:lang w:val="tr-TR"/>
              </w:rPr>
              <w:t xml:space="preserve"> kavramlar ve tanımlar</w:t>
            </w:r>
            <w:r w:rsidR="00514923" w:rsidRPr="007E7BD6">
              <w:rPr>
                <w:rFonts w:cs="Calibri"/>
                <w:szCs w:val="24"/>
                <w:lang w:val="tr-TR"/>
              </w:rPr>
              <w:t>:</w:t>
            </w:r>
          </w:p>
          <w:p w:rsidR="00F36D23" w:rsidRPr="007E7BD6" w:rsidRDefault="001B25B0" w:rsidP="00A74543">
            <w:pPr>
              <w:spacing w:before="120" w:after="120" w:line="240" w:lineRule="auto"/>
              <w:jc w:val="both"/>
              <w:rPr>
                <w:rFonts w:cs="Calibri"/>
                <w:color w:val="000000"/>
                <w:szCs w:val="24"/>
                <w:lang w:val="tr-TR"/>
              </w:rPr>
            </w:pPr>
            <w:r w:rsidRPr="007E7BD6">
              <w:rPr>
                <w:rFonts w:cs="Calibri"/>
                <w:b/>
                <w:color w:val="000000"/>
                <w:szCs w:val="24"/>
                <w:lang w:val="tr-TR"/>
              </w:rPr>
              <w:t>Abone Sayıları</w:t>
            </w:r>
            <w:r w:rsidR="00A74543" w:rsidRPr="007E7BD6">
              <w:rPr>
                <w:rFonts w:cs="Calibri"/>
                <w:b/>
                <w:color w:val="000000"/>
                <w:szCs w:val="24"/>
                <w:lang w:val="tr-TR"/>
              </w:rPr>
              <w:t xml:space="preserve">: </w:t>
            </w:r>
            <w:r w:rsidR="00A74543" w:rsidRPr="007E7BD6">
              <w:rPr>
                <w:rFonts w:cs="Calibri"/>
                <w:color w:val="000000"/>
                <w:szCs w:val="24"/>
                <w:lang w:val="tr-TR"/>
              </w:rPr>
              <w:t xml:space="preserve">5809 sayılı Elektronik Haberleşme Kanunu’na göre </w:t>
            </w:r>
            <w:r w:rsidR="00F36D23" w:rsidRPr="007E7BD6">
              <w:rPr>
                <w:rFonts w:cs="Calibri"/>
                <w:color w:val="000000"/>
                <w:szCs w:val="24"/>
                <w:lang w:val="tr-TR"/>
              </w:rPr>
              <w:t>"</w:t>
            </w:r>
            <w:r w:rsidR="00A74543" w:rsidRPr="007E7BD6">
              <w:rPr>
                <w:rFonts w:cs="Calibri"/>
                <w:color w:val="000000"/>
                <w:szCs w:val="24"/>
                <w:lang w:val="tr-TR"/>
              </w:rPr>
              <w:t>B</w:t>
            </w:r>
            <w:r w:rsidR="00F36D23" w:rsidRPr="007E7BD6">
              <w:rPr>
                <w:rFonts w:cs="Calibri"/>
                <w:color w:val="000000"/>
                <w:szCs w:val="24"/>
                <w:lang w:val="tr-TR"/>
              </w:rPr>
              <w:t xml:space="preserve">ir işletmeci ile elektronik haberleşme hizmetinin sunumuna yönelik olarak yapılan bir sözleşmeye taraf olan tüketici" </w:t>
            </w:r>
            <w:r w:rsidR="003821A7" w:rsidRPr="007E7BD6">
              <w:rPr>
                <w:rFonts w:cs="Calibri"/>
                <w:color w:val="000000"/>
                <w:szCs w:val="24"/>
                <w:lang w:val="tr-TR"/>
              </w:rPr>
              <w:t xml:space="preserve">şeklinde tanımlanan abonelerin sayılarını </w:t>
            </w:r>
            <w:r w:rsidR="00F36D23" w:rsidRPr="007E7BD6">
              <w:rPr>
                <w:rFonts w:cs="Calibri"/>
                <w:color w:val="000000"/>
                <w:szCs w:val="24"/>
                <w:lang w:val="tr-TR"/>
              </w:rPr>
              <w:t>ifade eder.</w:t>
            </w:r>
          </w:p>
          <w:p w:rsidR="00F36D23" w:rsidRPr="007E7BD6" w:rsidRDefault="001B25B0" w:rsidP="00F36D23">
            <w:pPr>
              <w:spacing w:before="120" w:after="120" w:line="240" w:lineRule="auto"/>
              <w:jc w:val="both"/>
              <w:rPr>
                <w:rFonts w:cs="Calibri"/>
                <w:b/>
                <w:color w:val="000000"/>
                <w:szCs w:val="24"/>
                <w:lang w:val="tr-TR"/>
              </w:rPr>
            </w:pPr>
            <w:r w:rsidRPr="007E7BD6">
              <w:rPr>
                <w:rFonts w:cs="Calibri"/>
                <w:b/>
                <w:color w:val="000000"/>
                <w:szCs w:val="24"/>
                <w:lang w:val="tr-TR"/>
              </w:rPr>
              <w:t>Mali Veriler</w:t>
            </w:r>
            <w:r w:rsidR="003821A7" w:rsidRPr="007E7BD6">
              <w:rPr>
                <w:rFonts w:cs="Calibri"/>
                <w:b/>
                <w:color w:val="000000"/>
                <w:szCs w:val="24"/>
                <w:lang w:val="tr-TR"/>
              </w:rPr>
              <w:t xml:space="preserve">: </w:t>
            </w:r>
            <w:r w:rsidR="00F36D23" w:rsidRPr="007E7BD6">
              <w:rPr>
                <w:rFonts w:cs="Calibri"/>
                <w:color w:val="000000"/>
                <w:szCs w:val="24"/>
                <w:lang w:val="tr-TR"/>
              </w:rPr>
              <w:t>Bu kısımda yer alan tüm bilgiler vergi (KDV, ÖİV) hariç olup, Net Satış Geliri, elektronik haberleşme altyapı ve hizmetlerine ilişkin yapılan tüm satışlardan elde edilen geliri</w:t>
            </w:r>
            <w:r w:rsidR="003821A7" w:rsidRPr="007E7BD6">
              <w:rPr>
                <w:rFonts w:cs="Calibri"/>
                <w:color w:val="000000"/>
                <w:szCs w:val="24"/>
                <w:lang w:val="tr-TR"/>
              </w:rPr>
              <w:t>;</w:t>
            </w:r>
            <w:r w:rsidR="00F36D23" w:rsidRPr="007E7BD6">
              <w:rPr>
                <w:rFonts w:cs="Calibri"/>
                <w:color w:val="000000"/>
                <w:szCs w:val="24"/>
                <w:lang w:val="tr-TR"/>
              </w:rPr>
              <w:t xml:space="preserve"> Yatırım bilgileri</w:t>
            </w:r>
            <w:r w:rsidR="005A3CF6" w:rsidRPr="007E7BD6">
              <w:rPr>
                <w:rFonts w:cs="Calibri"/>
                <w:color w:val="000000"/>
                <w:szCs w:val="24"/>
                <w:lang w:val="tr-TR"/>
              </w:rPr>
              <w:t xml:space="preserve"> ise</w:t>
            </w:r>
            <w:r w:rsidR="00F36D23" w:rsidRPr="007E7BD6">
              <w:rPr>
                <w:rFonts w:cs="Calibri"/>
                <w:color w:val="000000"/>
                <w:szCs w:val="24"/>
                <w:lang w:val="tr-TR"/>
              </w:rPr>
              <w:t xml:space="preserve">, dönem içerisinde elektronik haberleşme hizmeti ile ilişkili olarak ülke içinde yapılan şebeke yatırımları (şebeke geliştirmeleri </w:t>
            </w:r>
            <w:r w:rsidR="00425D29" w:rsidRPr="007E7BD6">
              <w:rPr>
                <w:rFonts w:cs="Calibri"/>
                <w:color w:val="000000"/>
                <w:szCs w:val="24"/>
                <w:lang w:val="tr-TR"/>
              </w:rPr>
              <w:t>dâhil</w:t>
            </w:r>
            <w:r w:rsidR="00F36D23" w:rsidRPr="007E7BD6">
              <w:rPr>
                <w:rFonts w:cs="Calibri"/>
                <w:color w:val="000000"/>
                <w:szCs w:val="24"/>
                <w:lang w:val="tr-TR"/>
              </w:rPr>
              <w:t>) ve edinilen mülkleri kapsamaktadır. Edinilen mülkler fikri mülkiyet hakları ile gayri maddi duran varlıkları (bilgisayar yazılımları ve lisans ücretleri gibi) kapsa</w:t>
            </w:r>
            <w:r w:rsidR="003821A7" w:rsidRPr="007E7BD6">
              <w:rPr>
                <w:rFonts w:cs="Calibri"/>
                <w:color w:val="000000"/>
                <w:szCs w:val="24"/>
                <w:lang w:val="tr-TR"/>
              </w:rPr>
              <w:t>maktadı</w:t>
            </w:r>
            <w:r w:rsidR="00F36D23" w:rsidRPr="007E7BD6">
              <w:rPr>
                <w:rFonts w:cs="Calibri"/>
                <w:color w:val="000000"/>
                <w:szCs w:val="24"/>
                <w:lang w:val="tr-TR"/>
              </w:rPr>
              <w:t>r. Araştırma geliştirme giderleri, radyo spektrum kullanım hakkı için ödenen giderler ve yetkilendirme ücretleri yatırım kapsamına girme</w:t>
            </w:r>
            <w:r w:rsidR="003821A7" w:rsidRPr="007E7BD6">
              <w:rPr>
                <w:rFonts w:cs="Calibri"/>
                <w:color w:val="000000"/>
                <w:szCs w:val="24"/>
                <w:lang w:val="tr-TR"/>
              </w:rPr>
              <w:t>mektedir</w:t>
            </w:r>
            <w:r w:rsidR="005A3CF6" w:rsidRPr="007E7BD6">
              <w:rPr>
                <w:rFonts w:cs="Calibri"/>
                <w:color w:val="000000"/>
                <w:szCs w:val="24"/>
                <w:lang w:val="tr-TR"/>
              </w:rPr>
              <w:t>.</w:t>
            </w:r>
            <w:r w:rsidR="00F36D23" w:rsidRPr="007E7BD6">
              <w:rPr>
                <w:rFonts w:cs="Calibri"/>
                <w:b/>
                <w:color w:val="000000"/>
                <w:szCs w:val="24"/>
                <w:lang w:val="tr-TR"/>
              </w:rPr>
              <w:tab/>
            </w:r>
          </w:p>
          <w:p w:rsidR="001B25B0" w:rsidRPr="007E7BD6" w:rsidRDefault="001B25B0" w:rsidP="001B25B0">
            <w:pPr>
              <w:spacing w:before="120" w:after="120" w:line="240" w:lineRule="auto"/>
              <w:jc w:val="both"/>
              <w:rPr>
                <w:rFonts w:cs="Calibri"/>
                <w:color w:val="000000"/>
                <w:szCs w:val="24"/>
                <w:lang w:val="tr-TR"/>
              </w:rPr>
            </w:pPr>
            <w:r w:rsidRPr="007E7BD6">
              <w:rPr>
                <w:rFonts w:cs="Calibri"/>
                <w:b/>
                <w:color w:val="000000"/>
                <w:szCs w:val="24"/>
                <w:lang w:val="tr-TR"/>
              </w:rPr>
              <w:t>Ses Trafiği</w:t>
            </w:r>
            <w:r w:rsidR="003821A7" w:rsidRPr="007E7BD6">
              <w:rPr>
                <w:rFonts w:cs="Calibri"/>
                <w:b/>
                <w:color w:val="000000"/>
                <w:szCs w:val="24"/>
                <w:lang w:val="tr-TR"/>
              </w:rPr>
              <w:t xml:space="preserve">: </w:t>
            </w:r>
            <w:r w:rsidR="005A3CF6" w:rsidRPr="007E7BD6">
              <w:rPr>
                <w:rFonts w:cs="Calibri"/>
                <w:color w:val="000000"/>
                <w:szCs w:val="24"/>
                <w:lang w:val="tr-TR"/>
              </w:rPr>
              <w:t xml:space="preserve">Sabit ve mobil şebeke üzerindeki yurtiçi ve yurtdışı dahil olmak üzere giden </w:t>
            </w:r>
            <w:r w:rsidR="003821A7" w:rsidRPr="007E7BD6">
              <w:rPr>
                <w:rFonts w:cs="Calibri"/>
                <w:color w:val="000000"/>
                <w:szCs w:val="24"/>
                <w:lang w:val="tr-TR"/>
              </w:rPr>
              <w:t>trafik ile</w:t>
            </w:r>
            <w:r w:rsidR="005A3CF6" w:rsidRPr="007E7BD6">
              <w:rPr>
                <w:rFonts w:cs="Calibri"/>
                <w:color w:val="000000"/>
                <w:szCs w:val="24"/>
                <w:lang w:val="tr-TR"/>
              </w:rPr>
              <w:t xml:space="preserve"> şebeke içi trafi</w:t>
            </w:r>
            <w:r w:rsidR="003821A7" w:rsidRPr="007E7BD6">
              <w:rPr>
                <w:rFonts w:cs="Calibri"/>
                <w:color w:val="000000"/>
                <w:szCs w:val="24"/>
                <w:lang w:val="tr-TR"/>
              </w:rPr>
              <w:t>ğin</w:t>
            </w:r>
            <w:r w:rsidR="005A3CF6" w:rsidRPr="007E7BD6">
              <w:rPr>
                <w:rFonts w:cs="Calibri"/>
                <w:color w:val="000000"/>
                <w:szCs w:val="24"/>
                <w:lang w:val="tr-TR"/>
              </w:rPr>
              <w:t xml:space="preserve"> toplamıdır. </w:t>
            </w:r>
          </w:p>
          <w:p w:rsidR="005A3CF6" w:rsidRPr="007E7BD6" w:rsidRDefault="001B25B0" w:rsidP="001B25B0">
            <w:pPr>
              <w:spacing w:before="120" w:after="120" w:line="240" w:lineRule="auto"/>
              <w:jc w:val="both"/>
              <w:rPr>
                <w:rFonts w:cs="Calibri"/>
                <w:color w:val="000000"/>
                <w:szCs w:val="24"/>
                <w:lang w:val="tr-TR"/>
              </w:rPr>
            </w:pPr>
            <w:r w:rsidRPr="007E7BD6">
              <w:rPr>
                <w:rFonts w:cs="Calibri"/>
                <w:b/>
                <w:color w:val="000000"/>
                <w:szCs w:val="24"/>
                <w:lang w:val="tr-TR"/>
              </w:rPr>
              <w:t>Data Trafiği</w:t>
            </w:r>
            <w:r w:rsidR="00386409" w:rsidRPr="007E7BD6">
              <w:rPr>
                <w:rFonts w:cs="Calibri"/>
                <w:b/>
                <w:color w:val="000000"/>
                <w:szCs w:val="24"/>
                <w:lang w:val="tr-TR"/>
              </w:rPr>
              <w:t xml:space="preserve">: </w:t>
            </w:r>
            <w:r w:rsidR="005A3CF6" w:rsidRPr="007E7BD6">
              <w:rPr>
                <w:rFonts w:cs="Calibri"/>
                <w:color w:val="000000"/>
                <w:szCs w:val="24"/>
                <w:lang w:val="tr-TR"/>
              </w:rPr>
              <w:t>Sabit ve mobil genişbant aboneleri tarafından ilgili dönemde indirme ve yükleme internet tr</w:t>
            </w:r>
            <w:r w:rsidR="00386409" w:rsidRPr="007E7BD6">
              <w:rPr>
                <w:rFonts w:cs="Calibri"/>
                <w:color w:val="000000"/>
                <w:szCs w:val="24"/>
                <w:lang w:val="tr-TR"/>
              </w:rPr>
              <w:t>a</w:t>
            </w:r>
            <w:r w:rsidR="005A3CF6" w:rsidRPr="007E7BD6">
              <w:rPr>
                <w:rFonts w:cs="Calibri"/>
                <w:color w:val="000000"/>
                <w:szCs w:val="24"/>
                <w:lang w:val="tr-TR"/>
              </w:rPr>
              <w:t>fiği</w:t>
            </w:r>
            <w:r w:rsidR="00386409" w:rsidRPr="007E7BD6">
              <w:rPr>
                <w:rFonts w:cs="Calibri"/>
                <w:color w:val="000000"/>
                <w:szCs w:val="24"/>
                <w:lang w:val="tr-TR"/>
              </w:rPr>
              <w:t xml:space="preserve"> toplamıdır</w:t>
            </w:r>
            <w:r w:rsidR="005A3CF6" w:rsidRPr="007E7BD6">
              <w:rPr>
                <w:rFonts w:cs="Calibri"/>
                <w:color w:val="000000"/>
                <w:szCs w:val="24"/>
                <w:lang w:val="tr-TR"/>
              </w:rPr>
              <w:t>.</w:t>
            </w:r>
          </w:p>
          <w:p w:rsidR="005A3CF6" w:rsidRPr="007E7BD6" w:rsidRDefault="001B25B0" w:rsidP="001B25B0">
            <w:pPr>
              <w:spacing w:before="120" w:after="120" w:line="240" w:lineRule="auto"/>
              <w:jc w:val="both"/>
              <w:rPr>
                <w:rFonts w:cs="Calibri"/>
                <w:color w:val="000000"/>
                <w:szCs w:val="24"/>
                <w:lang w:val="tr-TR"/>
              </w:rPr>
            </w:pPr>
            <w:r w:rsidRPr="007E7BD6">
              <w:rPr>
                <w:rFonts w:cs="Calibri"/>
                <w:b/>
                <w:color w:val="000000"/>
                <w:szCs w:val="24"/>
                <w:lang w:val="tr-TR"/>
              </w:rPr>
              <w:t>İşletmeci Sayısı</w:t>
            </w:r>
            <w:r w:rsidR="00386409" w:rsidRPr="007E7BD6">
              <w:rPr>
                <w:rFonts w:cs="Calibri"/>
                <w:b/>
                <w:color w:val="000000"/>
                <w:szCs w:val="24"/>
                <w:lang w:val="tr-TR"/>
              </w:rPr>
              <w:t xml:space="preserve">: </w:t>
            </w:r>
            <w:r w:rsidR="005A3CF6" w:rsidRPr="007E7BD6">
              <w:rPr>
                <w:rFonts w:cs="Calibri"/>
                <w:color w:val="000000"/>
                <w:szCs w:val="24"/>
                <w:lang w:val="tr-TR"/>
              </w:rPr>
              <w:t>BTK tarafından elektronik haberleşme sektöründe yetkilendirme verilmiş işletmeci sayısıdır.</w:t>
            </w:r>
            <w:r w:rsidR="005A3CF6" w:rsidRPr="007E7BD6">
              <w:rPr>
                <w:rFonts w:cs="Calibri"/>
                <w:lang w:val="tr-TR"/>
              </w:rPr>
              <w:t xml:space="preserve"> </w:t>
            </w:r>
          </w:p>
          <w:p w:rsidR="0004078B" w:rsidRPr="0004078B" w:rsidRDefault="001B25B0" w:rsidP="00386409">
            <w:pPr>
              <w:spacing w:before="120" w:after="120" w:line="240" w:lineRule="auto"/>
              <w:jc w:val="both"/>
              <w:rPr>
                <w:rFonts w:cs="Calibri"/>
                <w:color w:val="000000"/>
                <w:szCs w:val="24"/>
                <w:lang w:val="tr-TR"/>
              </w:rPr>
            </w:pPr>
            <w:r w:rsidRPr="007E7BD6">
              <w:rPr>
                <w:rFonts w:cs="Calibri"/>
                <w:b/>
                <w:color w:val="000000"/>
                <w:szCs w:val="24"/>
                <w:lang w:val="tr-TR"/>
              </w:rPr>
              <w:t>Yetkilendirme Sayısı</w:t>
            </w:r>
            <w:r w:rsidR="00386409" w:rsidRPr="007E7BD6">
              <w:rPr>
                <w:rFonts w:cs="Calibri"/>
                <w:b/>
                <w:color w:val="000000"/>
                <w:szCs w:val="24"/>
                <w:lang w:val="tr-TR"/>
              </w:rPr>
              <w:t>:</w:t>
            </w:r>
            <w:r w:rsidR="00386409" w:rsidRPr="007E7BD6">
              <w:rPr>
                <w:rFonts w:cs="Calibri"/>
                <w:color w:val="000000"/>
                <w:szCs w:val="24"/>
                <w:lang w:val="tr-TR"/>
              </w:rPr>
              <w:t xml:space="preserve"> </w:t>
            </w:r>
            <w:r w:rsidR="005A3CF6" w:rsidRPr="007E7BD6">
              <w:rPr>
                <w:rFonts w:cs="Calibri"/>
                <w:color w:val="000000"/>
                <w:szCs w:val="24"/>
                <w:lang w:val="tr-TR"/>
              </w:rPr>
              <w:t>BTK tarafından elektronik haberleşme sektöründe y</w:t>
            </w:r>
            <w:r w:rsidR="006E167E" w:rsidRPr="007E7BD6">
              <w:rPr>
                <w:rFonts w:cs="Calibri"/>
                <w:color w:val="000000"/>
                <w:szCs w:val="24"/>
                <w:lang w:val="tr-TR"/>
              </w:rPr>
              <w:t>e</w:t>
            </w:r>
            <w:r w:rsidR="005A3CF6" w:rsidRPr="007E7BD6">
              <w:rPr>
                <w:rFonts w:cs="Calibri"/>
                <w:color w:val="000000"/>
                <w:szCs w:val="24"/>
                <w:lang w:val="tr-TR"/>
              </w:rPr>
              <w:t>tkilendirilmiş işletmecilere hizmet sunmak üzere verilen yetkilendirme sayılarıdır.</w:t>
            </w:r>
          </w:p>
        </w:tc>
      </w:tr>
      <w:tr w:rsidR="00514923" w:rsidRPr="007E7BD6" w:rsidTr="0057082C">
        <w:trPr>
          <w:trHeight w:val="593"/>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B2600C">
            <w:pPr>
              <w:spacing w:before="120" w:after="120" w:line="240" w:lineRule="auto"/>
              <w:jc w:val="both"/>
              <w:rPr>
                <w:rFonts w:cs="Calibri"/>
                <w:color w:val="000000"/>
                <w:szCs w:val="24"/>
                <w:lang w:val="tr-TR"/>
              </w:rPr>
            </w:pPr>
            <w:r w:rsidRPr="007E7BD6">
              <w:rPr>
                <w:rFonts w:cs="Calibri"/>
                <w:b/>
                <w:color w:val="000000"/>
                <w:szCs w:val="24"/>
                <w:lang w:val="tr-TR"/>
              </w:rPr>
              <w:t>Sınıflamalar:</w:t>
            </w:r>
            <w:r w:rsidRPr="007E7BD6">
              <w:rPr>
                <w:rFonts w:cs="Calibri"/>
                <w:color w:val="000000"/>
                <w:szCs w:val="24"/>
                <w:lang w:val="tr-TR"/>
              </w:rPr>
              <w:t xml:space="preserve"> </w:t>
            </w:r>
            <w:r w:rsidR="006E6DC5" w:rsidRPr="007E7BD6">
              <w:rPr>
                <w:rFonts w:cs="Calibri"/>
                <w:color w:val="000000"/>
                <w:szCs w:val="24"/>
                <w:lang w:val="tr-TR"/>
              </w:rPr>
              <w:t xml:space="preserve">Sınıflama </w:t>
            </w:r>
            <w:r w:rsidR="00B2600C">
              <w:rPr>
                <w:rFonts w:cs="Calibri"/>
                <w:color w:val="000000"/>
                <w:szCs w:val="24"/>
                <w:lang w:val="tr-TR"/>
              </w:rPr>
              <w:t>kullanılmamaktadır</w:t>
            </w:r>
            <w:r w:rsidR="00566F3A">
              <w:rPr>
                <w:rFonts w:cs="Calibri"/>
                <w:color w:val="000000"/>
                <w:szCs w:val="24"/>
                <w:lang w:val="tr-TR"/>
              </w:rPr>
              <w:t>.</w:t>
            </w:r>
          </w:p>
        </w:tc>
      </w:tr>
      <w:tr w:rsidR="00514923" w:rsidRPr="007E7BD6" w:rsidTr="00514923">
        <w:trPr>
          <w:trHeight w:val="754"/>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00219D" w:rsidRPr="007E7BD6" w:rsidRDefault="00514923" w:rsidP="0000219D">
            <w:pPr>
              <w:spacing w:before="120" w:after="120" w:line="240" w:lineRule="auto"/>
              <w:jc w:val="both"/>
              <w:rPr>
                <w:rFonts w:cs="Calibri"/>
                <w:color w:val="000000"/>
                <w:szCs w:val="24"/>
                <w:lang w:val="tr-TR"/>
              </w:rPr>
            </w:pPr>
            <w:r w:rsidRPr="007E7BD6">
              <w:rPr>
                <w:rFonts w:cs="Calibri"/>
                <w:b/>
                <w:color w:val="000000"/>
                <w:szCs w:val="24"/>
                <w:lang w:val="tr-TR"/>
              </w:rPr>
              <w:t>Hedef kitle:</w:t>
            </w:r>
            <w:r w:rsidRPr="007E7BD6">
              <w:rPr>
                <w:rFonts w:cs="Calibri"/>
                <w:color w:val="000000"/>
                <w:szCs w:val="24"/>
                <w:lang w:val="tr-TR"/>
              </w:rPr>
              <w:t xml:space="preserve"> </w:t>
            </w:r>
            <w:r w:rsidR="008871B8" w:rsidRPr="007E7BD6">
              <w:rPr>
                <w:rFonts w:cs="Calibri"/>
                <w:color w:val="000000"/>
                <w:szCs w:val="24"/>
                <w:lang w:val="tr-TR"/>
              </w:rPr>
              <w:t>Elektronik haberleşme sektöründe yetkilendirilmiş işle</w:t>
            </w:r>
            <w:r w:rsidR="0048461C" w:rsidRPr="007E7BD6">
              <w:rPr>
                <w:rFonts w:cs="Calibri"/>
                <w:color w:val="000000"/>
                <w:szCs w:val="24"/>
                <w:lang w:val="tr-TR"/>
              </w:rPr>
              <w:t>t</w:t>
            </w:r>
            <w:r w:rsidR="008871B8" w:rsidRPr="007E7BD6">
              <w:rPr>
                <w:rFonts w:cs="Calibri"/>
                <w:color w:val="000000"/>
                <w:szCs w:val="24"/>
                <w:lang w:val="tr-TR"/>
              </w:rPr>
              <w:t>meciler.</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C633D3">
            <w:pPr>
              <w:spacing w:before="120" w:after="120" w:line="240" w:lineRule="auto"/>
              <w:jc w:val="both"/>
              <w:rPr>
                <w:rFonts w:cs="Calibri"/>
                <w:color w:val="000000"/>
                <w:szCs w:val="24"/>
                <w:lang w:val="tr-TR"/>
              </w:rPr>
            </w:pPr>
            <w:r w:rsidRPr="007E7BD6">
              <w:rPr>
                <w:rFonts w:cs="Calibri"/>
                <w:b/>
                <w:color w:val="000000"/>
                <w:szCs w:val="24"/>
                <w:lang w:val="tr-TR"/>
              </w:rPr>
              <w:t>Coğrafi kapsam:</w:t>
            </w:r>
            <w:r w:rsidRPr="007E7BD6">
              <w:rPr>
                <w:rFonts w:cs="Calibri"/>
                <w:color w:val="000000"/>
                <w:szCs w:val="24"/>
                <w:lang w:val="tr-TR"/>
              </w:rPr>
              <w:t xml:space="preserve"> </w:t>
            </w:r>
            <w:r w:rsidR="006E6DC5" w:rsidRPr="007E7BD6">
              <w:rPr>
                <w:rFonts w:cs="Calibri"/>
                <w:color w:val="000000"/>
                <w:szCs w:val="24"/>
                <w:lang w:val="tr-TR"/>
              </w:rPr>
              <w:t>Türkiye</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48461C">
            <w:pPr>
              <w:spacing w:before="120" w:after="120" w:line="240" w:lineRule="auto"/>
              <w:jc w:val="both"/>
              <w:rPr>
                <w:rFonts w:cs="Calibri"/>
                <w:color w:val="000000"/>
                <w:szCs w:val="24"/>
                <w:lang w:val="tr-TR"/>
              </w:rPr>
            </w:pPr>
            <w:r w:rsidRPr="007E7BD6">
              <w:rPr>
                <w:rFonts w:cs="Calibri"/>
                <w:b/>
                <w:color w:val="000000"/>
                <w:szCs w:val="24"/>
                <w:lang w:val="tr-TR"/>
              </w:rPr>
              <w:t>Coğrafi düzey:</w:t>
            </w:r>
            <w:r w:rsidRPr="007E7BD6">
              <w:rPr>
                <w:rFonts w:cs="Calibri"/>
                <w:color w:val="000000"/>
                <w:szCs w:val="24"/>
                <w:lang w:val="tr-TR"/>
              </w:rPr>
              <w:t xml:space="preserve"> </w:t>
            </w:r>
            <w:r w:rsidR="006E6DC5" w:rsidRPr="007E7BD6">
              <w:rPr>
                <w:rFonts w:cs="Calibri"/>
                <w:color w:val="000000"/>
                <w:szCs w:val="24"/>
                <w:lang w:val="tr-TR"/>
              </w:rPr>
              <w:t>İstatistikler Türkiye geneline göre yayımlanmaktadır.</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6E6DC5">
            <w:pPr>
              <w:spacing w:before="120" w:after="120" w:line="240" w:lineRule="auto"/>
              <w:jc w:val="both"/>
              <w:rPr>
                <w:rFonts w:cs="Calibri"/>
                <w:szCs w:val="24"/>
                <w:lang w:val="tr-TR"/>
              </w:rPr>
            </w:pPr>
            <w:r w:rsidRPr="007E7BD6">
              <w:rPr>
                <w:rFonts w:cs="Calibri"/>
                <w:b/>
                <w:color w:val="000000"/>
                <w:szCs w:val="24"/>
                <w:lang w:val="tr-TR"/>
              </w:rPr>
              <w:t>Sektörel kapsam:</w:t>
            </w:r>
            <w:r w:rsidRPr="007E7BD6">
              <w:rPr>
                <w:rFonts w:cs="Calibri"/>
                <w:color w:val="000000"/>
                <w:szCs w:val="24"/>
                <w:lang w:val="tr-TR"/>
              </w:rPr>
              <w:t xml:space="preserve"> </w:t>
            </w:r>
            <w:r w:rsidR="006E6DC5" w:rsidRPr="007E7BD6">
              <w:rPr>
                <w:rFonts w:cs="Calibri"/>
                <w:color w:val="000000"/>
                <w:szCs w:val="24"/>
                <w:lang w:val="tr-TR"/>
              </w:rPr>
              <w:t>Elektronik Haberleşme Sektörü</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D75F37" w:rsidP="00941BA3">
            <w:pPr>
              <w:jc w:val="both"/>
              <w:rPr>
                <w:rFonts w:cs="Calibri"/>
                <w:color w:val="000000"/>
                <w:szCs w:val="24"/>
                <w:lang w:val="tr-TR"/>
              </w:rPr>
            </w:pPr>
            <w:r w:rsidRPr="00DC04E8">
              <w:rPr>
                <w:rFonts w:cs="Calibri"/>
                <w:b/>
                <w:szCs w:val="24"/>
                <w:lang w:val="tr-TR"/>
              </w:rPr>
              <w:t>Zaman kapsamı:</w:t>
            </w:r>
            <w:r w:rsidRPr="00DC04E8">
              <w:rPr>
                <w:rFonts w:cs="Calibri"/>
                <w:szCs w:val="24"/>
                <w:lang w:val="tr-TR"/>
              </w:rPr>
              <w:t xml:space="preserve"> İletişim Hizmetleri İstatistiklerine ait cari yıl verileri üçer aylık, geçmiş yıl verileri (2013 ve sonrası) ise yıllık olarak yayımlanmaktadır. Cep telefonu, sabit telefon ve internet abone sayıları 2003 yılından sonrası için verilmektedir.</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00219D">
            <w:pPr>
              <w:spacing w:before="120" w:after="120" w:line="240" w:lineRule="auto"/>
              <w:jc w:val="both"/>
              <w:rPr>
                <w:rFonts w:cs="Calibri"/>
                <w:color w:val="000000"/>
                <w:szCs w:val="24"/>
                <w:lang w:val="tr-TR"/>
              </w:rPr>
            </w:pPr>
            <w:r w:rsidRPr="007E7BD6">
              <w:rPr>
                <w:rFonts w:cs="Calibri"/>
                <w:b/>
                <w:color w:val="000000"/>
                <w:szCs w:val="24"/>
                <w:lang w:val="tr-TR"/>
              </w:rPr>
              <w:t>Diğer kapsam:</w:t>
            </w:r>
            <w:r w:rsidRPr="007E7BD6">
              <w:rPr>
                <w:rFonts w:cs="Calibri"/>
                <w:color w:val="000000"/>
                <w:szCs w:val="24"/>
                <w:lang w:val="tr-TR"/>
              </w:rPr>
              <w:t xml:space="preserve"> </w:t>
            </w:r>
            <w:r w:rsidR="0000219D">
              <w:rPr>
                <w:rFonts w:cs="Calibri"/>
                <w:color w:val="000000"/>
                <w:szCs w:val="24"/>
                <w:lang w:val="tr-TR"/>
              </w:rPr>
              <w:t>D</w:t>
            </w:r>
            <w:r w:rsidR="008871B8" w:rsidRPr="007E7BD6">
              <w:rPr>
                <w:rFonts w:cs="Calibri"/>
                <w:color w:val="000000"/>
                <w:szCs w:val="24"/>
                <w:lang w:val="tr-TR"/>
              </w:rPr>
              <w:t>iğer kapsamı bulunmamaktadır.</w:t>
            </w:r>
          </w:p>
        </w:tc>
      </w:tr>
      <w:tr w:rsidR="00514923" w:rsidRPr="007E7BD6" w:rsidTr="00514923">
        <w:trPr>
          <w:trHeight w:val="598"/>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BB440A">
            <w:pPr>
              <w:spacing w:before="120" w:after="120" w:line="240" w:lineRule="auto"/>
              <w:jc w:val="both"/>
              <w:rPr>
                <w:rFonts w:cs="Calibri"/>
                <w:szCs w:val="24"/>
                <w:lang w:val="tr-TR"/>
              </w:rPr>
            </w:pPr>
            <w:r w:rsidRPr="007E7BD6">
              <w:rPr>
                <w:rFonts w:cs="Calibri"/>
                <w:b/>
                <w:color w:val="000000"/>
                <w:szCs w:val="24"/>
                <w:lang w:val="tr-TR"/>
              </w:rPr>
              <w:t>Kapsamdaki sınırlılıklar:</w:t>
            </w:r>
            <w:r w:rsidRPr="007E7BD6">
              <w:rPr>
                <w:rFonts w:cs="Calibri"/>
                <w:color w:val="000000"/>
                <w:szCs w:val="24"/>
                <w:lang w:val="tr-TR"/>
              </w:rPr>
              <w:t xml:space="preserve"> </w:t>
            </w:r>
            <w:r w:rsidR="00BB440A">
              <w:rPr>
                <w:rFonts w:cs="Calibri"/>
                <w:color w:val="000000"/>
                <w:szCs w:val="24"/>
                <w:lang w:val="tr-TR"/>
              </w:rPr>
              <w:t>Kapsamda sınırlılık b</w:t>
            </w:r>
            <w:r w:rsidR="008871B8" w:rsidRPr="007E7BD6">
              <w:rPr>
                <w:rFonts w:cs="Calibri"/>
                <w:color w:val="000000"/>
                <w:szCs w:val="24"/>
                <w:lang w:val="tr-TR"/>
              </w:rPr>
              <w:t>ulunmamaktadır.</w:t>
            </w:r>
          </w:p>
        </w:tc>
      </w:tr>
      <w:tr w:rsidR="00514923" w:rsidRPr="007E7BD6" w:rsidTr="00514923">
        <w:trPr>
          <w:trHeight w:val="638"/>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BE4AFF">
            <w:pPr>
              <w:spacing w:after="0"/>
              <w:rPr>
                <w:rFonts w:cs="Calibri"/>
                <w:color w:val="000000"/>
                <w:szCs w:val="24"/>
                <w:lang w:val="tr-TR"/>
              </w:rPr>
            </w:pPr>
            <w:r w:rsidRPr="007E7BD6">
              <w:rPr>
                <w:rFonts w:cs="Calibri"/>
                <w:b/>
                <w:color w:val="000000"/>
                <w:szCs w:val="24"/>
                <w:lang w:val="tr-TR"/>
              </w:rPr>
              <w:t>İstatistiki birim:</w:t>
            </w:r>
            <w:r w:rsidRPr="007E7BD6">
              <w:rPr>
                <w:rFonts w:cs="Calibri"/>
                <w:color w:val="000000"/>
                <w:szCs w:val="24"/>
                <w:lang w:val="tr-TR"/>
              </w:rPr>
              <w:t xml:space="preserve"> </w:t>
            </w:r>
            <w:r w:rsidR="00BE4AFF">
              <w:rPr>
                <w:rFonts w:cs="Calibri"/>
                <w:color w:val="000000"/>
                <w:szCs w:val="24"/>
                <w:lang w:val="tr-TR"/>
              </w:rPr>
              <w:t xml:space="preserve">Yetkilendirilmiş </w:t>
            </w:r>
            <w:r w:rsidR="00B2600C" w:rsidRPr="007E7BD6">
              <w:rPr>
                <w:rFonts w:cs="Calibri"/>
                <w:color w:val="000000"/>
                <w:szCs w:val="24"/>
                <w:lang w:val="tr-TR"/>
              </w:rPr>
              <w:t>işletmeciler</w:t>
            </w:r>
            <w:r w:rsidR="00BE4AFF">
              <w:rPr>
                <w:rFonts w:cs="Calibri"/>
                <w:color w:val="000000"/>
                <w:szCs w:val="24"/>
                <w:lang w:val="tr-TR"/>
              </w:rPr>
              <w:t>.</w:t>
            </w:r>
          </w:p>
        </w:tc>
      </w:tr>
      <w:tr w:rsidR="00514923" w:rsidRPr="007E7BD6" w:rsidTr="00514923">
        <w:trPr>
          <w:trHeight w:val="608"/>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7E7BD6" w:rsidRDefault="00514923" w:rsidP="00C633D3">
            <w:pPr>
              <w:spacing w:before="120" w:after="120" w:line="240" w:lineRule="auto"/>
              <w:jc w:val="both"/>
              <w:rPr>
                <w:rFonts w:cs="Calibri"/>
                <w:color w:val="000000"/>
                <w:szCs w:val="24"/>
                <w:lang w:val="tr-TR"/>
              </w:rPr>
            </w:pPr>
            <w:r w:rsidRPr="007E7BD6">
              <w:rPr>
                <w:rFonts w:cs="Calibri"/>
                <w:b/>
                <w:color w:val="000000"/>
                <w:szCs w:val="24"/>
                <w:lang w:val="tr-TR"/>
              </w:rPr>
              <w:t>Temel dönem/yıl:</w:t>
            </w:r>
            <w:r w:rsidRPr="007E7BD6">
              <w:rPr>
                <w:rFonts w:cs="Calibri"/>
                <w:color w:val="000000"/>
                <w:szCs w:val="24"/>
                <w:lang w:val="tr-TR"/>
              </w:rPr>
              <w:t xml:space="preserve"> </w:t>
            </w:r>
            <w:r w:rsidR="00386409" w:rsidRPr="007E7BD6">
              <w:rPr>
                <w:rFonts w:cs="Calibri"/>
                <w:color w:val="000000"/>
                <w:szCs w:val="24"/>
                <w:lang w:val="tr-TR"/>
              </w:rPr>
              <w:t xml:space="preserve">Temel </w:t>
            </w:r>
            <w:r w:rsidR="008871B8" w:rsidRPr="007E7BD6">
              <w:rPr>
                <w:rFonts w:cs="Calibri"/>
                <w:color w:val="000000"/>
                <w:szCs w:val="24"/>
                <w:lang w:val="tr-TR"/>
              </w:rPr>
              <w:t>dönem bulunmamaktadır.</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0857B4" w:rsidRPr="007E7BD6" w:rsidRDefault="00514923" w:rsidP="00B2600C">
            <w:pPr>
              <w:spacing w:before="120" w:after="120" w:line="240" w:lineRule="auto"/>
              <w:jc w:val="both"/>
              <w:rPr>
                <w:rFonts w:cs="Calibri"/>
                <w:color w:val="000000"/>
                <w:szCs w:val="24"/>
                <w:lang w:val="tr-TR"/>
              </w:rPr>
            </w:pPr>
            <w:r w:rsidRPr="007E7BD6">
              <w:rPr>
                <w:rFonts w:cs="Calibri"/>
                <w:b/>
                <w:color w:val="000000"/>
                <w:szCs w:val="24"/>
                <w:lang w:val="tr-TR"/>
              </w:rPr>
              <w:t>Referans dönemi:</w:t>
            </w:r>
            <w:r w:rsidR="00B2600C">
              <w:rPr>
                <w:rFonts w:cs="Calibri"/>
                <w:color w:val="000000"/>
                <w:szCs w:val="24"/>
                <w:lang w:val="tr-TR"/>
              </w:rPr>
              <w:t xml:space="preserve"> Önceki üç ay</w:t>
            </w:r>
            <w:r w:rsidR="008871B8" w:rsidRPr="007E7BD6">
              <w:rPr>
                <w:rFonts w:cs="Calibri"/>
                <w:color w:val="000000"/>
                <w:szCs w:val="24"/>
                <w:lang w:val="tr-TR"/>
              </w:rPr>
              <w:t>.</w:t>
            </w:r>
          </w:p>
        </w:tc>
      </w:tr>
      <w:tr w:rsidR="00514923" w:rsidRPr="007E7BD6" w:rsidTr="002A78F1">
        <w:trPr>
          <w:trHeight w:val="2269"/>
        </w:trPr>
        <w:tc>
          <w:tcPr>
            <w:tcW w:w="2431" w:type="dxa"/>
            <w:vMerge/>
            <w:tcBorders>
              <w:left w:val="single" w:sz="8" w:space="0" w:color="943634"/>
              <w:bottom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single" w:sz="8" w:space="0" w:color="943634"/>
              <w:right w:val="single" w:sz="8" w:space="0" w:color="943634"/>
            </w:tcBorders>
            <w:shd w:val="clear" w:color="auto" w:fill="auto"/>
            <w:vAlign w:val="center"/>
            <w:hideMark/>
          </w:tcPr>
          <w:p w:rsidR="00514923" w:rsidRPr="007E7BD6" w:rsidRDefault="00514923" w:rsidP="00C633D3">
            <w:pPr>
              <w:spacing w:before="120" w:after="120" w:line="240" w:lineRule="auto"/>
              <w:jc w:val="both"/>
              <w:rPr>
                <w:rFonts w:cs="Calibri"/>
                <w:color w:val="000000"/>
                <w:szCs w:val="24"/>
                <w:lang w:val="tr-TR"/>
              </w:rPr>
            </w:pPr>
            <w:r w:rsidRPr="007E7BD6">
              <w:rPr>
                <w:rFonts w:cs="Calibri"/>
                <w:b/>
                <w:color w:val="000000"/>
                <w:szCs w:val="24"/>
                <w:lang w:val="tr-TR"/>
              </w:rPr>
              <w:t>Ölçü birimi:</w:t>
            </w:r>
            <w:r w:rsidRPr="007E7BD6">
              <w:rPr>
                <w:rFonts w:cs="Calibri"/>
                <w:color w:val="000000"/>
                <w:szCs w:val="24"/>
                <w:lang w:val="tr-TR"/>
              </w:rPr>
              <w:t xml:space="preserve"> </w:t>
            </w: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6A0" w:firstRow="1" w:lastRow="0" w:firstColumn="1" w:lastColumn="0" w:noHBand="1" w:noVBand="1"/>
            </w:tblPr>
            <w:tblGrid>
              <w:gridCol w:w="6662"/>
              <w:gridCol w:w="2047"/>
            </w:tblGrid>
            <w:tr w:rsidR="00514923" w:rsidRPr="007E7BD6" w:rsidTr="007E7BD6">
              <w:tc>
                <w:tcPr>
                  <w:tcW w:w="6662" w:type="dxa"/>
                  <w:tcBorders>
                    <w:top w:val="single" w:sz="8" w:space="0" w:color="CF7B79"/>
                    <w:left w:val="single" w:sz="8" w:space="0" w:color="CF7B79"/>
                    <w:bottom w:val="single" w:sz="8" w:space="0" w:color="CF7B79"/>
                    <w:right w:val="single" w:sz="8" w:space="0" w:color="CF7B79"/>
                  </w:tcBorders>
                  <w:shd w:val="clear" w:color="auto" w:fill="C0504D"/>
                </w:tcPr>
                <w:p w:rsidR="00514923" w:rsidRPr="007E7BD6" w:rsidRDefault="00514923" w:rsidP="007E7BD6">
                  <w:pPr>
                    <w:spacing w:after="0" w:line="240" w:lineRule="auto"/>
                    <w:rPr>
                      <w:rFonts w:cs="Calibri"/>
                      <w:b/>
                      <w:bCs/>
                      <w:color w:val="FFFFFF"/>
                      <w:szCs w:val="24"/>
                      <w:lang w:val="tr-TR"/>
                    </w:rPr>
                  </w:pPr>
                  <w:r w:rsidRPr="007E7BD6">
                    <w:rPr>
                      <w:rFonts w:cs="Calibri"/>
                      <w:bCs/>
                      <w:color w:val="FFFFFF"/>
                      <w:szCs w:val="24"/>
                      <w:lang w:val="tr-TR"/>
                    </w:rPr>
                    <w:t>Değişken/Gösterge</w:t>
                  </w:r>
                </w:p>
              </w:tc>
              <w:tc>
                <w:tcPr>
                  <w:tcW w:w="2047" w:type="dxa"/>
                  <w:tcBorders>
                    <w:top w:val="single" w:sz="8" w:space="0" w:color="CF7B79"/>
                    <w:left w:val="single" w:sz="8" w:space="0" w:color="CF7B79"/>
                    <w:bottom w:val="single" w:sz="8" w:space="0" w:color="CF7B79"/>
                    <w:right w:val="single" w:sz="8" w:space="0" w:color="CF7B79"/>
                  </w:tcBorders>
                  <w:shd w:val="clear" w:color="auto" w:fill="C0504D"/>
                </w:tcPr>
                <w:p w:rsidR="00514923" w:rsidRPr="007E7BD6" w:rsidRDefault="00514923" w:rsidP="007E7BD6">
                  <w:pPr>
                    <w:spacing w:after="0" w:line="240" w:lineRule="auto"/>
                    <w:rPr>
                      <w:rFonts w:cs="Calibri"/>
                      <w:b/>
                      <w:bCs/>
                      <w:color w:val="FFFFFF"/>
                      <w:szCs w:val="24"/>
                      <w:lang w:val="tr-TR"/>
                    </w:rPr>
                  </w:pPr>
                  <w:r w:rsidRPr="007E7BD6">
                    <w:rPr>
                      <w:rFonts w:cs="Calibri"/>
                      <w:bCs/>
                      <w:color w:val="FFFFFF"/>
                      <w:szCs w:val="24"/>
                      <w:lang w:val="tr-TR"/>
                    </w:rPr>
                    <w:t>Ölçü Birimi</w:t>
                  </w:r>
                </w:p>
              </w:tc>
            </w:tr>
            <w:tr w:rsidR="00514923" w:rsidRPr="007E7BD6" w:rsidTr="007E7BD6">
              <w:tc>
                <w:tcPr>
                  <w:tcW w:w="6662" w:type="dxa"/>
                  <w:tcBorders>
                    <w:right w:val="single" w:sz="8" w:space="0" w:color="CF7B79"/>
                  </w:tcBorders>
                </w:tcPr>
                <w:p w:rsidR="00514923" w:rsidRPr="007E7BD6" w:rsidRDefault="008871B8" w:rsidP="007E7BD6">
                  <w:pPr>
                    <w:spacing w:after="0"/>
                    <w:rPr>
                      <w:rFonts w:cs="Calibri"/>
                      <w:b/>
                      <w:bCs/>
                      <w:szCs w:val="24"/>
                      <w:lang w:val="tr-TR"/>
                    </w:rPr>
                  </w:pPr>
                  <w:r w:rsidRPr="007E7BD6">
                    <w:rPr>
                      <w:rFonts w:cs="Calibri"/>
                      <w:b/>
                      <w:bCs/>
                      <w:szCs w:val="24"/>
                      <w:lang w:val="tr-TR"/>
                    </w:rPr>
                    <w:t>Abone Sayısı</w:t>
                  </w:r>
                </w:p>
              </w:tc>
              <w:tc>
                <w:tcPr>
                  <w:tcW w:w="2047" w:type="dxa"/>
                  <w:tcBorders>
                    <w:left w:val="single" w:sz="8" w:space="0" w:color="CF7B79"/>
                  </w:tcBorders>
                </w:tcPr>
                <w:p w:rsidR="00514923" w:rsidRPr="007E7BD6" w:rsidRDefault="008871B8" w:rsidP="007E7BD6">
                  <w:pPr>
                    <w:spacing w:after="0"/>
                    <w:rPr>
                      <w:rFonts w:cs="Calibri"/>
                      <w:szCs w:val="24"/>
                      <w:lang w:val="tr-TR"/>
                    </w:rPr>
                  </w:pPr>
                  <w:proofErr w:type="gramStart"/>
                  <w:r w:rsidRPr="007E7BD6">
                    <w:rPr>
                      <w:rFonts w:cs="Calibri"/>
                      <w:szCs w:val="24"/>
                      <w:lang w:val="tr-TR"/>
                    </w:rPr>
                    <w:t>adet</w:t>
                  </w:r>
                  <w:proofErr w:type="gramEnd"/>
                </w:p>
              </w:tc>
            </w:tr>
            <w:tr w:rsidR="00514923" w:rsidRPr="007E7BD6" w:rsidTr="007E7BD6">
              <w:tc>
                <w:tcPr>
                  <w:tcW w:w="6662" w:type="dxa"/>
                  <w:tcBorders>
                    <w:right w:val="single" w:sz="8" w:space="0" w:color="CF7B79"/>
                  </w:tcBorders>
                </w:tcPr>
                <w:p w:rsidR="00514923" w:rsidRPr="007E7BD6" w:rsidRDefault="008871B8" w:rsidP="007E7BD6">
                  <w:pPr>
                    <w:spacing w:after="0"/>
                    <w:rPr>
                      <w:rFonts w:cs="Calibri"/>
                      <w:b/>
                      <w:bCs/>
                      <w:szCs w:val="24"/>
                      <w:lang w:val="tr-TR"/>
                    </w:rPr>
                  </w:pPr>
                  <w:r w:rsidRPr="007E7BD6">
                    <w:rPr>
                      <w:rFonts w:cs="Calibri"/>
                      <w:b/>
                      <w:bCs/>
                      <w:szCs w:val="24"/>
                      <w:lang w:val="tr-TR"/>
                    </w:rPr>
                    <w:t>Mali Veriler</w:t>
                  </w:r>
                </w:p>
              </w:tc>
              <w:tc>
                <w:tcPr>
                  <w:tcW w:w="2047" w:type="dxa"/>
                  <w:tcBorders>
                    <w:left w:val="single" w:sz="8" w:space="0" w:color="CF7B79"/>
                  </w:tcBorders>
                </w:tcPr>
                <w:p w:rsidR="00514923" w:rsidRPr="007E7BD6" w:rsidRDefault="008871B8" w:rsidP="007E7BD6">
                  <w:pPr>
                    <w:spacing w:after="0"/>
                    <w:rPr>
                      <w:rFonts w:cs="Calibri"/>
                      <w:szCs w:val="24"/>
                      <w:lang w:val="tr-TR"/>
                    </w:rPr>
                  </w:pPr>
                  <w:r w:rsidRPr="007E7BD6">
                    <w:rPr>
                      <w:rFonts w:cs="Calibri"/>
                      <w:szCs w:val="24"/>
                      <w:lang w:val="tr-TR"/>
                    </w:rPr>
                    <w:t>TL</w:t>
                  </w:r>
                </w:p>
              </w:tc>
            </w:tr>
            <w:tr w:rsidR="00514923" w:rsidRPr="007E7BD6" w:rsidTr="007E7BD6">
              <w:tc>
                <w:tcPr>
                  <w:tcW w:w="6662" w:type="dxa"/>
                  <w:tcBorders>
                    <w:right w:val="single" w:sz="8" w:space="0" w:color="CF7B79"/>
                  </w:tcBorders>
                </w:tcPr>
                <w:p w:rsidR="00514923" w:rsidRPr="007E7BD6" w:rsidRDefault="0069342B" w:rsidP="007E7BD6">
                  <w:pPr>
                    <w:spacing w:after="0"/>
                    <w:rPr>
                      <w:rFonts w:cs="Calibri"/>
                      <w:b/>
                      <w:bCs/>
                      <w:szCs w:val="24"/>
                      <w:lang w:val="tr-TR"/>
                    </w:rPr>
                  </w:pPr>
                  <w:r w:rsidRPr="007E7BD6">
                    <w:rPr>
                      <w:rFonts w:cs="Calibri"/>
                      <w:b/>
                      <w:bCs/>
                      <w:szCs w:val="24"/>
                      <w:lang w:val="tr-TR"/>
                    </w:rPr>
                    <w:t>Ses Trafiği/Data Trafiği</w:t>
                  </w:r>
                </w:p>
              </w:tc>
              <w:tc>
                <w:tcPr>
                  <w:tcW w:w="2047" w:type="dxa"/>
                  <w:tcBorders>
                    <w:left w:val="single" w:sz="8" w:space="0" w:color="CF7B79"/>
                  </w:tcBorders>
                </w:tcPr>
                <w:p w:rsidR="00514923" w:rsidRPr="007E7BD6" w:rsidRDefault="0069342B" w:rsidP="007E7BD6">
                  <w:pPr>
                    <w:spacing w:after="0"/>
                    <w:rPr>
                      <w:rFonts w:cs="Calibri"/>
                      <w:szCs w:val="24"/>
                      <w:lang w:val="tr-TR"/>
                    </w:rPr>
                  </w:pPr>
                  <w:r w:rsidRPr="007E7BD6">
                    <w:rPr>
                      <w:rFonts w:cs="Calibri"/>
                      <w:szCs w:val="24"/>
                      <w:lang w:val="tr-TR"/>
                    </w:rPr>
                    <w:t>Dakika-Tbyte</w:t>
                  </w:r>
                </w:p>
              </w:tc>
            </w:tr>
            <w:tr w:rsidR="00514923" w:rsidRPr="007E7BD6" w:rsidTr="007E7BD6">
              <w:tc>
                <w:tcPr>
                  <w:tcW w:w="6662" w:type="dxa"/>
                  <w:tcBorders>
                    <w:right w:val="single" w:sz="8" w:space="0" w:color="CF7B79"/>
                  </w:tcBorders>
                </w:tcPr>
                <w:p w:rsidR="00514923" w:rsidRPr="007E7BD6" w:rsidRDefault="0069342B" w:rsidP="007E7BD6">
                  <w:pPr>
                    <w:spacing w:after="0"/>
                    <w:rPr>
                      <w:rFonts w:cs="Calibri"/>
                      <w:b/>
                      <w:bCs/>
                      <w:szCs w:val="24"/>
                      <w:lang w:val="tr-TR"/>
                    </w:rPr>
                  </w:pPr>
                  <w:r w:rsidRPr="007E7BD6">
                    <w:rPr>
                      <w:rFonts w:cs="Calibri"/>
                      <w:b/>
                      <w:bCs/>
                      <w:szCs w:val="24"/>
                      <w:lang w:val="tr-TR"/>
                    </w:rPr>
                    <w:t>İşletmeci/Yetkilendirme Sayısı</w:t>
                  </w:r>
                </w:p>
              </w:tc>
              <w:tc>
                <w:tcPr>
                  <w:tcW w:w="2047" w:type="dxa"/>
                  <w:tcBorders>
                    <w:left w:val="single" w:sz="8" w:space="0" w:color="CF7B79"/>
                  </w:tcBorders>
                </w:tcPr>
                <w:p w:rsidR="00514923" w:rsidRPr="007E7BD6" w:rsidRDefault="0069342B" w:rsidP="007E7BD6">
                  <w:pPr>
                    <w:spacing w:after="0"/>
                    <w:rPr>
                      <w:rFonts w:cs="Calibri"/>
                      <w:szCs w:val="24"/>
                      <w:lang w:val="tr-TR"/>
                    </w:rPr>
                  </w:pPr>
                  <w:proofErr w:type="gramStart"/>
                  <w:r w:rsidRPr="007E7BD6">
                    <w:rPr>
                      <w:rFonts w:cs="Calibri"/>
                      <w:szCs w:val="24"/>
                      <w:lang w:val="tr-TR"/>
                    </w:rPr>
                    <w:t>adet</w:t>
                  </w:r>
                  <w:proofErr w:type="gramEnd"/>
                </w:p>
              </w:tc>
            </w:tr>
          </w:tbl>
          <w:p w:rsidR="00514923" w:rsidRPr="0048461C" w:rsidRDefault="00514923" w:rsidP="008929EA">
            <w:pPr>
              <w:rPr>
                <w:rFonts w:ascii="Times New Roman" w:hAnsi="Times New Roman"/>
                <w:color w:val="000000"/>
                <w:sz w:val="24"/>
                <w:szCs w:val="24"/>
                <w:lang w:val="tr-TR"/>
              </w:rPr>
            </w:pPr>
          </w:p>
        </w:tc>
      </w:tr>
      <w:tr w:rsidR="00514923" w:rsidRPr="007E7BD6" w:rsidTr="00514923">
        <w:trPr>
          <w:trHeight w:val="300"/>
        </w:trPr>
        <w:tc>
          <w:tcPr>
            <w:tcW w:w="2431" w:type="dxa"/>
            <w:vMerge w:val="restart"/>
            <w:tcBorders>
              <w:top w:val="single" w:sz="8" w:space="0" w:color="943634"/>
              <w:left w:val="single" w:sz="8" w:space="0" w:color="943634"/>
              <w:right w:val="single" w:sz="8" w:space="0" w:color="943634"/>
            </w:tcBorders>
            <w:shd w:val="clear" w:color="000000" w:fill="FFFFFF"/>
            <w:hideMark/>
          </w:tcPr>
          <w:p w:rsidR="00514923" w:rsidRPr="007E7BD6" w:rsidRDefault="00514923" w:rsidP="008F2072">
            <w:pPr>
              <w:spacing w:after="0" w:line="240" w:lineRule="auto"/>
              <w:rPr>
                <w:b/>
                <w:color w:val="000000"/>
                <w:lang w:val="tr-TR"/>
              </w:rPr>
            </w:pPr>
            <w:r w:rsidRPr="007E7BD6">
              <w:rPr>
                <w:b/>
                <w:color w:val="000000"/>
                <w:lang w:val="tr-TR"/>
              </w:rPr>
              <w:t>Dönemsellik</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rsidR="00514923" w:rsidRPr="007E7BD6" w:rsidRDefault="00514923" w:rsidP="004623D7">
            <w:pPr>
              <w:spacing w:before="120" w:after="120" w:line="240" w:lineRule="auto"/>
              <w:jc w:val="both"/>
              <w:rPr>
                <w:rFonts w:cs="Calibri"/>
                <w:color w:val="0D0D0D"/>
                <w:szCs w:val="24"/>
                <w:lang w:val="tr-TR"/>
              </w:rPr>
            </w:pPr>
            <w:r w:rsidRPr="007E7BD6">
              <w:rPr>
                <w:rFonts w:cs="Calibri"/>
                <w:b/>
                <w:color w:val="000000"/>
                <w:szCs w:val="24"/>
                <w:lang w:val="tr-TR"/>
              </w:rPr>
              <w:t>Verinin toplama sıklığı:</w:t>
            </w:r>
            <w:r w:rsidRPr="007E7BD6">
              <w:rPr>
                <w:rFonts w:cs="Calibri"/>
                <w:color w:val="000000"/>
                <w:szCs w:val="24"/>
                <w:lang w:val="tr-TR"/>
              </w:rPr>
              <w:t xml:space="preserve"> </w:t>
            </w:r>
            <w:r w:rsidR="0069342B" w:rsidRPr="007E7BD6">
              <w:rPr>
                <w:rFonts w:cs="Calibri"/>
                <w:color w:val="000000"/>
                <w:szCs w:val="24"/>
                <w:lang w:val="tr-TR"/>
              </w:rPr>
              <w:t>Üç ayda bir.</w:t>
            </w:r>
          </w:p>
        </w:tc>
      </w:tr>
      <w:tr w:rsidR="00514923" w:rsidRPr="007E7BD6" w:rsidTr="00514923">
        <w:trPr>
          <w:trHeight w:val="924"/>
        </w:trPr>
        <w:tc>
          <w:tcPr>
            <w:tcW w:w="2431" w:type="dxa"/>
            <w:vMerge/>
            <w:tcBorders>
              <w:left w:val="single" w:sz="8" w:space="0" w:color="943634"/>
              <w:bottom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single" w:sz="8" w:space="0" w:color="943634"/>
              <w:right w:val="single" w:sz="8" w:space="0" w:color="943634"/>
            </w:tcBorders>
            <w:shd w:val="clear" w:color="auto" w:fill="auto"/>
            <w:vAlign w:val="center"/>
            <w:hideMark/>
          </w:tcPr>
          <w:p w:rsidR="00514923" w:rsidRPr="007E7BD6" w:rsidRDefault="00514923" w:rsidP="004623D7">
            <w:pPr>
              <w:spacing w:before="120" w:after="120" w:line="240" w:lineRule="auto"/>
              <w:jc w:val="both"/>
              <w:rPr>
                <w:rFonts w:cs="Calibri"/>
                <w:color w:val="0D0D0D"/>
                <w:szCs w:val="24"/>
                <w:lang w:val="tr-TR"/>
              </w:rPr>
            </w:pPr>
            <w:r w:rsidRPr="007E7BD6">
              <w:rPr>
                <w:rFonts w:cs="Calibri"/>
                <w:b/>
                <w:color w:val="000000"/>
                <w:szCs w:val="24"/>
                <w:lang w:val="tr-TR"/>
              </w:rPr>
              <w:t>Verinin yayımlama sıklığı:</w:t>
            </w:r>
            <w:r w:rsidRPr="007E7BD6">
              <w:rPr>
                <w:rFonts w:cs="Calibri"/>
                <w:color w:val="000000"/>
                <w:szCs w:val="24"/>
                <w:lang w:val="tr-TR"/>
              </w:rPr>
              <w:t xml:space="preserve"> </w:t>
            </w:r>
            <w:r w:rsidR="0069342B" w:rsidRPr="005E4603">
              <w:rPr>
                <w:rFonts w:cs="Calibri"/>
                <w:szCs w:val="24"/>
                <w:lang w:val="tr-TR"/>
              </w:rPr>
              <w:t>Üç ayda bir.</w:t>
            </w:r>
          </w:p>
        </w:tc>
      </w:tr>
      <w:tr w:rsidR="00514923" w:rsidRPr="007E7BD6" w:rsidTr="00514923">
        <w:trPr>
          <w:trHeight w:val="300"/>
        </w:trPr>
        <w:tc>
          <w:tcPr>
            <w:tcW w:w="2431" w:type="dxa"/>
            <w:vMerge w:val="restart"/>
            <w:tcBorders>
              <w:top w:val="single" w:sz="8" w:space="0" w:color="943634"/>
              <w:left w:val="single" w:sz="8" w:space="0" w:color="943634"/>
              <w:right w:val="single" w:sz="8" w:space="0" w:color="943634"/>
            </w:tcBorders>
            <w:shd w:val="clear" w:color="000000" w:fill="FFFFFF"/>
            <w:hideMark/>
          </w:tcPr>
          <w:p w:rsidR="00514923" w:rsidRPr="007E7BD6" w:rsidRDefault="00514923" w:rsidP="008F2072">
            <w:pPr>
              <w:spacing w:after="0" w:line="240" w:lineRule="auto"/>
              <w:rPr>
                <w:b/>
                <w:color w:val="000000"/>
                <w:lang w:val="tr-TR"/>
              </w:rPr>
            </w:pPr>
            <w:r w:rsidRPr="007E7BD6">
              <w:rPr>
                <w:b/>
                <w:color w:val="000000"/>
                <w:lang w:val="tr-TR"/>
              </w:rPr>
              <w:t>Zamanlılık</w:t>
            </w:r>
          </w:p>
          <w:p w:rsidR="00514923" w:rsidRPr="007E7BD6" w:rsidRDefault="00514923" w:rsidP="008F2072">
            <w:pPr>
              <w:spacing w:after="0" w:line="240" w:lineRule="auto"/>
              <w:rPr>
                <w:b/>
                <w:color w:val="000000"/>
                <w:lang w:val="tr-TR"/>
              </w:rPr>
            </w:pPr>
            <w:r w:rsidRPr="007E7BD6">
              <w:rPr>
                <w:b/>
                <w:color w:val="000000"/>
                <w:lang w:val="tr-TR"/>
              </w:rPr>
              <w:t> </w:t>
            </w:r>
          </w:p>
          <w:p w:rsidR="00514923" w:rsidRPr="007E7BD6" w:rsidRDefault="00514923" w:rsidP="008F2072">
            <w:pPr>
              <w:spacing w:after="0" w:line="240" w:lineRule="auto"/>
              <w:rPr>
                <w:b/>
                <w:color w:val="000000"/>
                <w:lang w:val="tr-TR"/>
              </w:rPr>
            </w:pPr>
            <w:r w:rsidRPr="007E7BD6">
              <w:rPr>
                <w:b/>
                <w:color w:val="000000"/>
                <w:lang w:val="tr-TR"/>
              </w:rPr>
              <w:t> </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rsidR="00514923" w:rsidRPr="009D6122" w:rsidRDefault="00514923" w:rsidP="004623D7">
            <w:pPr>
              <w:spacing w:before="120" w:after="120" w:line="240" w:lineRule="auto"/>
              <w:jc w:val="both"/>
              <w:rPr>
                <w:rFonts w:cs="Calibri"/>
                <w:b/>
                <w:color w:val="0D0D0D"/>
                <w:szCs w:val="24"/>
                <w:lang w:val="tr-TR"/>
              </w:rPr>
            </w:pPr>
            <w:r w:rsidRPr="009D6122">
              <w:rPr>
                <w:rFonts w:cs="Calibri"/>
                <w:b/>
                <w:color w:val="000000"/>
                <w:szCs w:val="24"/>
                <w:lang w:val="tr-TR"/>
              </w:rPr>
              <w:t>Yayımlanan her veri için ortalama üretim süresi</w:t>
            </w:r>
            <w:r w:rsidR="009D6122">
              <w:rPr>
                <w:rFonts w:cs="Calibri"/>
                <w:b/>
                <w:color w:val="000000"/>
                <w:szCs w:val="24"/>
                <w:lang w:val="tr-TR"/>
              </w:rPr>
              <w:t>:</w:t>
            </w:r>
          </w:p>
        </w:tc>
      </w:tr>
      <w:tr w:rsidR="00514923" w:rsidRPr="007E7BD6" w:rsidTr="00514923">
        <w:trPr>
          <w:trHeight w:val="540"/>
        </w:trPr>
        <w:tc>
          <w:tcPr>
            <w:tcW w:w="2431" w:type="dxa"/>
            <w:vMerge/>
            <w:tcBorders>
              <w:left w:val="single" w:sz="8" w:space="0" w:color="943634"/>
              <w:right w:val="single" w:sz="8" w:space="0" w:color="943634"/>
            </w:tcBorders>
            <w:shd w:val="clear" w:color="000000" w:fill="FFFFFF"/>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14923" w:rsidRPr="009D6122" w:rsidRDefault="00514923" w:rsidP="004623D7">
            <w:pPr>
              <w:spacing w:before="120" w:after="120" w:line="240" w:lineRule="auto"/>
              <w:jc w:val="both"/>
              <w:rPr>
                <w:rFonts w:cs="Calibri"/>
                <w:color w:val="0D0D0D"/>
                <w:szCs w:val="24"/>
                <w:lang w:val="tr-TR"/>
              </w:rPr>
            </w:pPr>
            <w:r w:rsidRPr="009D6122">
              <w:rPr>
                <w:rFonts w:cs="Calibri"/>
                <w:color w:val="000000"/>
                <w:szCs w:val="24"/>
                <w:lang w:val="tr-TR"/>
              </w:rPr>
              <w:t>İlk sonuçların yayımlandığı tarih ile referans döneminin son tarihi arasındaki fark (gün)</w:t>
            </w:r>
            <w:proofErr w:type="gramStart"/>
            <w:r w:rsidRPr="009D6122">
              <w:rPr>
                <w:rFonts w:cs="Calibri"/>
                <w:color w:val="000000"/>
                <w:szCs w:val="24"/>
                <w:lang w:val="tr-TR"/>
              </w:rPr>
              <w:t xml:space="preserve">: </w:t>
            </w:r>
            <w:r w:rsidR="0069342B" w:rsidRPr="009D6122">
              <w:rPr>
                <w:rFonts w:cs="Calibri"/>
                <w:color w:val="000000"/>
                <w:szCs w:val="24"/>
                <w:lang w:val="tr-TR"/>
              </w:rPr>
              <w:t>-</w:t>
            </w:r>
            <w:proofErr w:type="gramEnd"/>
          </w:p>
        </w:tc>
      </w:tr>
      <w:tr w:rsidR="00514923" w:rsidRPr="007E7BD6" w:rsidTr="0004078B">
        <w:trPr>
          <w:trHeight w:val="540"/>
        </w:trPr>
        <w:tc>
          <w:tcPr>
            <w:tcW w:w="2431" w:type="dxa"/>
            <w:vMerge/>
            <w:tcBorders>
              <w:left w:val="single" w:sz="8" w:space="0" w:color="943634"/>
              <w:right w:val="single" w:sz="8" w:space="0" w:color="943634"/>
            </w:tcBorders>
            <w:shd w:val="clear" w:color="000000" w:fill="FFFFFF"/>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right w:val="single" w:sz="8" w:space="0" w:color="943634"/>
            </w:tcBorders>
            <w:shd w:val="clear" w:color="auto" w:fill="auto"/>
            <w:vAlign w:val="center"/>
            <w:hideMark/>
          </w:tcPr>
          <w:p w:rsidR="00514923" w:rsidRPr="009D6122" w:rsidRDefault="00514923" w:rsidP="00D52F4F">
            <w:pPr>
              <w:spacing w:before="120" w:after="120" w:line="240" w:lineRule="auto"/>
              <w:jc w:val="both"/>
              <w:rPr>
                <w:rFonts w:cs="Calibri"/>
                <w:color w:val="000000"/>
                <w:szCs w:val="24"/>
                <w:lang w:val="tr-TR"/>
              </w:rPr>
            </w:pPr>
            <w:r w:rsidRPr="009D6122">
              <w:rPr>
                <w:rFonts w:cs="Calibri"/>
                <w:color w:val="000000"/>
                <w:szCs w:val="24"/>
                <w:lang w:val="tr-TR"/>
              </w:rPr>
              <w:t xml:space="preserve">Nihai sonuçların yayımlandığı tarih ile referans döneminin son tarihi arasındaki fark (gün): </w:t>
            </w:r>
            <w:r w:rsidR="00D52F4F" w:rsidRPr="009D6122">
              <w:rPr>
                <w:rFonts w:cs="Calibri"/>
                <w:color w:val="000000"/>
                <w:szCs w:val="24"/>
                <w:lang w:val="tr-TR"/>
              </w:rPr>
              <w:t>75</w:t>
            </w:r>
            <w:r w:rsidR="00121DC6" w:rsidRPr="009D6122">
              <w:rPr>
                <w:rFonts w:cs="Calibri"/>
                <w:color w:val="000000"/>
                <w:szCs w:val="24"/>
                <w:lang w:val="tr-TR"/>
              </w:rPr>
              <w:t xml:space="preserve"> </w:t>
            </w:r>
            <w:r w:rsidR="004A3F24" w:rsidRPr="009D6122">
              <w:rPr>
                <w:rFonts w:cs="Calibri"/>
                <w:color w:val="000000"/>
                <w:szCs w:val="24"/>
                <w:lang w:val="tr-TR"/>
              </w:rPr>
              <w:t>gün</w:t>
            </w:r>
          </w:p>
          <w:p w:rsidR="00121DC6" w:rsidRPr="009D6122" w:rsidRDefault="00121DC6" w:rsidP="00121DC6">
            <w:pPr>
              <w:spacing w:before="120" w:after="120" w:line="240" w:lineRule="auto"/>
              <w:jc w:val="both"/>
              <w:rPr>
                <w:rFonts w:cs="Calibri"/>
                <w:szCs w:val="24"/>
                <w:lang w:val="tr-TR"/>
              </w:rPr>
            </w:pPr>
          </w:p>
        </w:tc>
      </w:tr>
      <w:tr w:rsidR="0019150D" w:rsidRPr="007E7BD6" w:rsidTr="0008287C">
        <w:trPr>
          <w:trHeight w:val="690"/>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rsidR="0019150D" w:rsidRPr="0048461C" w:rsidRDefault="0019150D" w:rsidP="008F2072">
            <w:pPr>
              <w:spacing w:after="0" w:line="240" w:lineRule="auto"/>
              <w:rPr>
                <w:rFonts w:ascii="Times New Roman" w:hAnsi="Times New Roman"/>
                <w:b/>
                <w:bCs/>
                <w:color w:val="FFFFFF"/>
                <w:sz w:val="24"/>
                <w:szCs w:val="24"/>
                <w:lang w:val="tr-TR"/>
              </w:rPr>
            </w:pPr>
            <w:r w:rsidRPr="00974CD8">
              <w:rPr>
                <w:b/>
                <w:bCs/>
                <w:color w:val="FFFFFF"/>
                <w:sz w:val="24"/>
                <w:szCs w:val="24"/>
                <w:lang w:val="tr-TR"/>
              </w:rPr>
              <w:t>Kamuoyunun Bilgiye Erişimi</w:t>
            </w:r>
          </w:p>
        </w:tc>
      </w:tr>
      <w:tr w:rsidR="00514923" w:rsidRPr="007E7BD6" w:rsidTr="00214C7B">
        <w:trPr>
          <w:trHeight w:val="678"/>
        </w:trPr>
        <w:tc>
          <w:tcPr>
            <w:tcW w:w="2431" w:type="dxa"/>
            <w:vMerge w:val="restart"/>
            <w:tcBorders>
              <w:top w:val="single" w:sz="8" w:space="0" w:color="943634"/>
              <w:left w:val="single" w:sz="8" w:space="0" w:color="943634"/>
              <w:right w:val="single" w:sz="8" w:space="0" w:color="943634"/>
            </w:tcBorders>
            <w:shd w:val="clear" w:color="000000" w:fill="FFFFFF"/>
            <w:hideMark/>
          </w:tcPr>
          <w:p w:rsidR="00514923" w:rsidRPr="007E7BD6" w:rsidRDefault="00514923" w:rsidP="008F2072">
            <w:pPr>
              <w:spacing w:after="0" w:line="240" w:lineRule="auto"/>
              <w:rPr>
                <w:b/>
                <w:color w:val="000000"/>
                <w:lang w:val="tr-TR"/>
              </w:rPr>
            </w:pPr>
            <w:r w:rsidRPr="007E7BD6">
              <w:rPr>
                <w:b/>
                <w:color w:val="000000"/>
                <w:lang w:val="tr-TR"/>
              </w:rPr>
              <w:t>Yayımlama takviminin önceden duyurulması</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rsidR="00514923" w:rsidRPr="0057082C" w:rsidRDefault="000857B4" w:rsidP="009D6122">
            <w:pPr>
              <w:spacing w:before="120" w:after="120" w:line="240" w:lineRule="auto"/>
              <w:jc w:val="both"/>
              <w:rPr>
                <w:rFonts w:cs="Calibri"/>
                <w:color w:val="0D0D0D"/>
                <w:lang w:val="tr-TR"/>
              </w:rPr>
            </w:pPr>
            <w:r w:rsidRPr="0057082C">
              <w:rPr>
                <w:color w:val="000000"/>
              </w:rPr>
              <w:t>Yayımlama takvimi kamuoyuna önceden duyurulmaktadır.</w:t>
            </w:r>
            <w:r w:rsidR="009D6122" w:rsidRPr="0057082C">
              <w:rPr>
                <w:color w:val="000000"/>
              </w:rPr>
              <w:t xml:space="preserve"> Ancak Ulusal Veri Yayınlama Takvimine uygun olarak veriler yayımlanmaktadır.</w:t>
            </w:r>
          </w:p>
        </w:tc>
      </w:tr>
      <w:tr w:rsidR="00514923" w:rsidRPr="007E7BD6" w:rsidTr="00214C7B">
        <w:trPr>
          <w:trHeight w:val="511"/>
        </w:trPr>
        <w:tc>
          <w:tcPr>
            <w:tcW w:w="2431" w:type="dxa"/>
            <w:vMerge/>
            <w:tcBorders>
              <w:left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9342B" w:rsidRPr="0057082C" w:rsidRDefault="00514923" w:rsidP="000857B4">
            <w:pPr>
              <w:spacing w:before="120" w:after="120" w:line="240" w:lineRule="auto"/>
              <w:jc w:val="both"/>
              <w:rPr>
                <w:rFonts w:cs="Calibri"/>
                <w:b/>
                <w:color w:val="000000"/>
                <w:lang w:val="tr-TR"/>
              </w:rPr>
            </w:pPr>
            <w:r w:rsidRPr="007E7BD6">
              <w:rPr>
                <w:rFonts w:cs="Calibri"/>
                <w:b/>
                <w:color w:val="000000"/>
                <w:lang w:val="tr-TR"/>
              </w:rPr>
              <w:t xml:space="preserve">Veri yayımlama takviminin internet adresi: </w:t>
            </w:r>
            <w:r w:rsidR="002D0697" w:rsidRPr="002D0697">
              <w:rPr>
                <w:rFonts w:cs="Calibri"/>
                <w:color w:val="000000"/>
                <w:lang w:val="tr-TR"/>
              </w:rPr>
              <w:t>http://btk.gov.tr/tr-TR/Sayfalar/Resmi-Istatistikler</w:t>
            </w:r>
          </w:p>
        </w:tc>
      </w:tr>
      <w:tr w:rsidR="00514923" w:rsidRPr="007E7BD6" w:rsidTr="00514923">
        <w:trPr>
          <w:trHeight w:val="330"/>
        </w:trPr>
        <w:tc>
          <w:tcPr>
            <w:tcW w:w="2431" w:type="dxa"/>
            <w:vMerge/>
            <w:tcBorders>
              <w:left w:val="single" w:sz="8" w:space="0" w:color="943634"/>
              <w:bottom w:val="single" w:sz="8" w:space="0" w:color="943634"/>
              <w:right w:val="single" w:sz="8" w:space="0" w:color="943634"/>
            </w:tcBorders>
            <w:shd w:val="clear" w:color="000000" w:fill="FFFFFF"/>
            <w:vAlign w:val="center"/>
            <w:hideMark/>
          </w:tcPr>
          <w:p w:rsidR="00514923" w:rsidRPr="007E7BD6" w:rsidRDefault="00514923" w:rsidP="008F2072">
            <w:pPr>
              <w:spacing w:after="0" w:line="240" w:lineRule="auto"/>
              <w:rPr>
                <w:b/>
                <w:color w:val="000000"/>
                <w:lang w:val="tr-TR"/>
              </w:rPr>
            </w:pPr>
          </w:p>
        </w:tc>
        <w:tc>
          <w:tcPr>
            <w:tcW w:w="8969" w:type="dxa"/>
            <w:tcBorders>
              <w:top w:val="nil"/>
              <w:left w:val="single" w:sz="8" w:space="0" w:color="943634"/>
              <w:bottom w:val="single" w:sz="8" w:space="0" w:color="943634"/>
              <w:right w:val="single" w:sz="8" w:space="0" w:color="943634"/>
            </w:tcBorders>
            <w:shd w:val="clear" w:color="auto" w:fill="auto"/>
            <w:vAlign w:val="center"/>
            <w:hideMark/>
          </w:tcPr>
          <w:p w:rsidR="00514923" w:rsidRPr="007E7BD6" w:rsidRDefault="00514923" w:rsidP="00EA71EC">
            <w:pPr>
              <w:spacing w:before="120" w:after="120" w:line="240" w:lineRule="auto"/>
              <w:jc w:val="both"/>
              <w:rPr>
                <w:rFonts w:cs="Calibri"/>
                <w:color w:val="000000"/>
                <w:lang w:val="tr-TR"/>
              </w:rPr>
            </w:pPr>
            <w:r w:rsidRPr="007E7BD6">
              <w:rPr>
                <w:rFonts w:cs="Calibri"/>
                <w:b/>
                <w:color w:val="000000"/>
                <w:lang w:val="tr-TR"/>
              </w:rPr>
              <w:t>Veri dağıtım politikası</w:t>
            </w:r>
            <w:r w:rsidRPr="001F72B2">
              <w:rPr>
                <w:rFonts w:cs="Calibri"/>
                <w:b/>
                <w:color w:val="000000"/>
                <w:lang w:val="tr-TR"/>
              </w:rPr>
              <w:t>:</w:t>
            </w:r>
            <w:r w:rsidRPr="001F72B2">
              <w:rPr>
                <w:rFonts w:cs="Calibri"/>
                <w:color w:val="000000"/>
                <w:lang w:val="tr-TR"/>
              </w:rPr>
              <w:t xml:space="preserve"> </w:t>
            </w:r>
            <w:r w:rsidR="007D39F4" w:rsidRPr="001F72B2">
              <w:rPr>
                <w:rFonts w:cs="Calibri"/>
                <w:lang w:val="tr-TR"/>
              </w:rPr>
              <w:t>Veriler üçer aylık periyotta Web sayfasında yayımlanmaktadır.</w:t>
            </w:r>
            <w:r w:rsidR="00950B76" w:rsidRPr="001F72B2">
              <w:rPr>
                <w:rFonts w:cs="Calibri"/>
                <w:lang w:val="tr-TR"/>
              </w:rPr>
              <w:t xml:space="preserve"> </w:t>
            </w:r>
            <w:r w:rsidR="007D39F4" w:rsidRPr="001F72B2">
              <w:rPr>
                <w:rFonts w:cs="Calibri"/>
                <w:lang w:val="tr-TR"/>
              </w:rPr>
              <w:t xml:space="preserve">Kullanıcılar verilere BTK internet sitesinin ana sayfasında </w:t>
            </w:r>
            <w:r w:rsidR="00EA71EC">
              <w:rPr>
                <w:rFonts w:cs="Calibri"/>
                <w:lang w:val="tr-TR"/>
              </w:rPr>
              <w:t>"Bilgi Merkezi</w:t>
            </w:r>
            <w:proofErr w:type="gramStart"/>
            <w:r w:rsidR="00EA71EC">
              <w:rPr>
                <w:rFonts w:cs="Calibri"/>
                <w:lang w:val="tr-TR"/>
              </w:rPr>
              <w:t>"  sekmesinde</w:t>
            </w:r>
            <w:proofErr w:type="gramEnd"/>
            <w:r w:rsidR="00EA71EC">
              <w:rPr>
                <w:rFonts w:cs="Calibri"/>
                <w:lang w:val="tr-TR"/>
              </w:rPr>
              <w:t xml:space="preserve"> </w:t>
            </w:r>
            <w:r w:rsidR="007D39F4" w:rsidRPr="001F72B2">
              <w:rPr>
                <w:rFonts w:cs="Calibri"/>
                <w:lang w:val="tr-TR"/>
              </w:rPr>
              <w:t>yer alan “</w:t>
            </w:r>
            <w:r w:rsidR="00EA71EC">
              <w:rPr>
                <w:rFonts w:cs="Calibri"/>
                <w:lang w:val="tr-TR"/>
              </w:rPr>
              <w:t xml:space="preserve">Resmi </w:t>
            </w:r>
            <w:r w:rsidR="001F72B2">
              <w:rPr>
                <w:rFonts w:cs="Calibri"/>
                <w:lang w:val="tr-TR"/>
              </w:rPr>
              <w:t>İstatistikler”</w:t>
            </w:r>
            <w:r w:rsidR="007D39F4" w:rsidRPr="001F72B2">
              <w:rPr>
                <w:rFonts w:cs="Calibri"/>
                <w:lang w:val="tr-TR"/>
              </w:rPr>
              <w:t xml:space="preserve"> </w:t>
            </w:r>
            <w:r w:rsidR="001F72B2">
              <w:rPr>
                <w:rFonts w:cs="Calibri"/>
                <w:lang w:val="tr-TR"/>
              </w:rPr>
              <w:t xml:space="preserve">altında </w:t>
            </w:r>
            <w:r w:rsidR="007D39F4" w:rsidRPr="001F72B2">
              <w:rPr>
                <w:rFonts w:cs="Calibri"/>
                <w:lang w:val="tr-TR"/>
              </w:rPr>
              <w:t>“İstatistikler” bölümü içerisinden ulaşabilmektedir. Mikro veriye ulaşmak isteyen</w:t>
            </w:r>
            <w:r w:rsidR="00E02349" w:rsidRPr="001F72B2">
              <w:rPr>
                <w:rFonts w:cs="Calibri"/>
                <w:lang w:val="tr-TR"/>
              </w:rPr>
              <w:t>ler için</w:t>
            </w:r>
            <w:r w:rsidR="007D39F4" w:rsidRPr="001F72B2">
              <w:rPr>
                <w:rFonts w:cs="Calibri"/>
                <w:lang w:val="tr-TR"/>
              </w:rPr>
              <w:t xml:space="preserve"> yurtdışı dahil olmak üzere resmi yazı</w:t>
            </w:r>
            <w:r w:rsidR="00AE7588" w:rsidRPr="001F72B2">
              <w:rPr>
                <w:rFonts w:cs="Calibri"/>
                <w:lang w:val="tr-TR"/>
              </w:rPr>
              <w:t xml:space="preserve"> veya</w:t>
            </w:r>
            <w:r w:rsidR="007D39F4" w:rsidRPr="001F72B2">
              <w:rPr>
                <w:rFonts w:cs="Calibri"/>
                <w:lang w:val="tr-TR"/>
              </w:rPr>
              <w:t xml:space="preserve"> elektronik posta ile </w:t>
            </w:r>
            <w:r w:rsidR="00AE7588" w:rsidRPr="001F72B2">
              <w:rPr>
                <w:rFonts w:cs="Calibri"/>
                <w:lang w:val="tr-TR"/>
              </w:rPr>
              <w:t xml:space="preserve">ya da </w:t>
            </w:r>
            <w:r w:rsidR="007D39F4" w:rsidRPr="001F72B2">
              <w:rPr>
                <w:rFonts w:cs="Calibri"/>
                <w:lang w:val="tr-TR"/>
              </w:rPr>
              <w:t xml:space="preserve">bilgi edinme kapsamında </w:t>
            </w:r>
            <w:r w:rsidR="00950B76" w:rsidRPr="001F72B2">
              <w:rPr>
                <w:rFonts w:cs="Calibri"/>
                <w:lang w:val="tr-TR"/>
              </w:rPr>
              <w:t>gelen talepler değerlendirilerek cevaplanmaktadır.</w:t>
            </w:r>
            <w:r w:rsidR="007D39F4" w:rsidRPr="001F72B2">
              <w:rPr>
                <w:rFonts w:cs="Calibri"/>
                <w:lang w:val="tr-TR"/>
              </w:rPr>
              <w:t xml:space="preserve"> Talep edilen mikro veri </w:t>
            </w:r>
            <w:r w:rsidR="00950B76" w:rsidRPr="001F72B2">
              <w:rPr>
                <w:rFonts w:cs="Calibri"/>
                <w:lang w:val="tr-TR"/>
              </w:rPr>
              <w:t xml:space="preserve">İşletmecilere Ait Ticarî Sırların Korunması İle Kamuoyuna Açıklanabilecek Bilgilerin Yayımlanmasına İlişkin Usul ve Esaslar Hakkında Yönetmelik </w:t>
            </w:r>
            <w:r w:rsidR="007D39F4" w:rsidRPr="001F72B2">
              <w:rPr>
                <w:rFonts w:cs="Calibri"/>
                <w:lang w:val="tr-TR"/>
              </w:rPr>
              <w:t>kapsamında değerlendirilerek talep edene bilgi verilir.</w:t>
            </w:r>
            <w:r w:rsidR="002F1FF8" w:rsidRPr="001F72B2">
              <w:rPr>
                <w:rFonts w:cs="Calibri"/>
                <w:color w:val="FF0000"/>
                <w:lang w:val="tr-TR"/>
              </w:rPr>
              <w:t xml:space="preserve"> </w:t>
            </w:r>
          </w:p>
        </w:tc>
      </w:tr>
      <w:tr w:rsidR="0008287C" w:rsidRPr="007E7BD6" w:rsidTr="008F2072">
        <w:trPr>
          <w:trHeight w:val="300"/>
        </w:trPr>
        <w:tc>
          <w:tcPr>
            <w:tcW w:w="2431" w:type="dxa"/>
            <w:vMerge w:val="restart"/>
            <w:tcBorders>
              <w:top w:val="single" w:sz="8" w:space="0" w:color="943634"/>
              <w:left w:val="single" w:sz="8" w:space="0" w:color="943634"/>
              <w:right w:val="single" w:sz="8" w:space="0" w:color="943634"/>
            </w:tcBorders>
            <w:shd w:val="clear" w:color="000000" w:fill="FFFFFF"/>
            <w:hideMark/>
          </w:tcPr>
          <w:p w:rsidR="0008287C" w:rsidRPr="007E7BD6" w:rsidRDefault="0008287C" w:rsidP="008F2072">
            <w:pPr>
              <w:spacing w:after="0" w:line="240" w:lineRule="auto"/>
              <w:rPr>
                <w:b/>
                <w:color w:val="000000"/>
                <w:lang w:val="tr-TR"/>
              </w:rPr>
            </w:pPr>
            <w:r w:rsidRPr="007E7BD6">
              <w:rPr>
                <w:b/>
                <w:color w:val="000000"/>
                <w:lang w:val="tr-TR"/>
              </w:rPr>
              <w:t>Eş zamanlı yayımlama</w:t>
            </w:r>
          </w:p>
          <w:p w:rsidR="0008287C" w:rsidRPr="007E7BD6" w:rsidRDefault="0008287C" w:rsidP="008F2072">
            <w:pPr>
              <w:spacing w:after="0" w:line="240" w:lineRule="auto"/>
              <w:rPr>
                <w:b/>
                <w:color w:val="000000"/>
                <w:lang w:val="tr-TR"/>
              </w:rPr>
            </w:pPr>
            <w:r w:rsidRPr="007E7BD6">
              <w:rPr>
                <w:b/>
                <w:color w:val="000000"/>
                <w:lang w:val="tr-TR"/>
              </w:rPr>
              <w:t> </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rsidR="0008287C" w:rsidRPr="007E7BD6" w:rsidRDefault="0008287C" w:rsidP="004623D7">
            <w:pPr>
              <w:spacing w:before="120" w:after="120" w:line="240" w:lineRule="auto"/>
              <w:jc w:val="both"/>
              <w:rPr>
                <w:rFonts w:cs="Calibri"/>
                <w:lang w:val="tr-TR"/>
              </w:rPr>
            </w:pPr>
            <w:r w:rsidRPr="007E7BD6">
              <w:rPr>
                <w:rFonts w:cs="Calibri"/>
                <w:b/>
                <w:lang w:val="tr-TR"/>
              </w:rPr>
              <w:t>Tüm kullanıcılar ile aynı anda paylaşılıp paylaşılmadığı:</w:t>
            </w:r>
            <w:r w:rsidRPr="007E7BD6">
              <w:rPr>
                <w:rFonts w:cs="Calibri"/>
                <w:lang w:val="tr-TR"/>
              </w:rPr>
              <w:t xml:space="preserve"> </w:t>
            </w:r>
            <w:r w:rsidR="00950B76" w:rsidRPr="007E7BD6">
              <w:rPr>
                <w:rFonts w:cs="Calibri"/>
                <w:lang w:val="tr-TR"/>
              </w:rPr>
              <w:t>Tüm kullanıcılar ile aynı anda paylaşılmaktadır.</w:t>
            </w:r>
          </w:p>
        </w:tc>
      </w:tr>
      <w:tr w:rsidR="0008287C" w:rsidRPr="007E7BD6" w:rsidTr="008A0158">
        <w:trPr>
          <w:trHeight w:val="330"/>
        </w:trPr>
        <w:tc>
          <w:tcPr>
            <w:tcW w:w="2431" w:type="dxa"/>
            <w:vMerge/>
            <w:tcBorders>
              <w:left w:val="single" w:sz="8" w:space="0" w:color="943634"/>
              <w:bottom w:val="nil"/>
              <w:right w:val="single" w:sz="8" w:space="0" w:color="943634"/>
            </w:tcBorders>
            <w:shd w:val="clear" w:color="000000" w:fill="FFFFFF"/>
            <w:vAlign w:val="center"/>
            <w:hideMark/>
          </w:tcPr>
          <w:p w:rsidR="0008287C" w:rsidRPr="007E7BD6" w:rsidRDefault="0008287C"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08287C" w:rsidRPr="007E7BD6" w:rsidRDefault="0008287C" w:rsidP="004623D7">
            <w:pPr>
              <w:spacing w:before="120" w:after="120" w:line="240" w:lineRule="auto"/>
              <w:jc w:val="both"/>
              <w:rPr>
                <w:rFonts w:cs="Calibri"/>
                <w:lang w:val="tr-TR"/>
              </w:rPr>
            </w:pPr>
            <w:r w:rsidRPr="007E7BD6">
              <w:rPr>
                <w:rFonts w:cs="Calibri"/>
                <w:b/>
                <w:color w:val="000000"/>
                <w:lang w:val="tr-TR"/>
              </w:rPr>
              <w:t>Basın veya diğer belirli kullanıcılar ile özel anlaşmalar kapsamında verinin önceden paylaşılıp paylaşılmadığı:</w:t>
            </w:r>
            <w:r w:rsidR="00981C71" w:rsidRPr="007E7BD6">
              <w:rPr>
                <w:rFonts w:cs="Calibri"/>
                <w:b/>
                <w:color w:val="000000"/>
                <w:lang w:val="tr-TR"/>
              </w:rPr>
              <w:t xml:space="preserve"> </w:t>
            </w:r>
            <w:r w:rsidR="00981C71" w:rsidRPr="007E7BD6">
              <w:rPr>
                <w:rFonts w:cs="Calibri"/>
                <w:color w:val="000000"/>
                <w:lang w:val="tr-TR"/>
              </w:rPr>
              <w:t>Veriler önceden paylaşılmamaktadır.</w:t>
            </w:r>
            <w:r w:rsidRPr="007E7BD6">
              <w:rPr>
                <w:rFonts w:cs="Calibri"/>
                <w:color w:val="000000"/>
                <w:lang w:val="tr-TR"/>
              </w:rPr>
              <w:t xml:space="preserve"> </w:t>
            </w:r>
          </w:p>
        </w:tc>
      </w:tr>
      <w:tr w:rsidR="0019150D" w:rsidRPr="007E7BD6" w:rsidTr="0008287C">
        <w:trPr>
          <w:trHeight w:val="585"/>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rsidR="0019150D" w:rsidRPr="00370835" w:rsidRDefault="0019150D" w:rsidP="008F2072">
            <w:pPr>
              <w:spacing w:after="0" w:line="240" w:lineRule="auto"/>
              <w:rPr>
                <w:rFonts w:cs="Calibri"/>
                <w:b/>
                <w:bCs/>
                <w:color w:val="FFFFFF"/>
                <w:sz w:val="24"/>
                <w:szCs w:val="24"/>
                <w:lang w:val="tr-TR"/>
              </w:rPr>
            </w:pPr>
            <w:r w:rsidRPr="00370835">
              <w:rPr>
                <w:rFonts w:cs="Calibri"/>
                <w:b/>
                <w:bCs/>
                <w:color w:val="FFFFFF"/>
                <w:sz w:val="24"/>
                <w:szCs w:val="24"/>
                <w:lang w:val="tr-TR"/>
              </w:rPr>
              <w:lastRenderedPageBreak/>
              <w:t>Bütünlük</w:t>
            </w:r>
          </w:p>
        </w:tc>
      </w:tr>
      <w:tr w:rsidR="006141C6" w:rsidRPr="007E7BD6" w:rsidTr="00514923">
        <w:trPr>
          <w:trHeight w:val="540"/>
        </w:trPr>
        <w:tc>
          <w:tcPr>
            <w:tcW w:w="2431" w:type="dxa"/>
            <w:vMerge w:val="restart"/>
            <w:tcBorders>
              <w:top w:val="single" w:sz="8" w:space="0" w:color="943634"/>
              <w:left w:val="single" w:sz="8" w:space="0" w:color="943634"/>
              <w:right w:val="single" w:sz="8" w:space="0" w:color="943634"/>
            </w:tcBorders>
            <w:shd w:val="clear" w:color="000000" w:fill="FFFFFF"/>
            <w:hideMark/>
          </w:tcPr>
          <w:p w:rsidR="006141C6" w:rsidRPr="007E7BD6" w:rsidRDefault="006141C6" w:rsidP="008F2072">
            <w:pPr>
              <w:spacing w:after="0" w:line="240" w:lineRule="auto"/>
              <w:rPr>
                <w:b/>
                <w:color w:val="000000"/>
                <w:lang w:val="tr-TR"/>
              </w:rPr>
            </w:pPr>
            <w:r w:rsidRPr="007E7BD6">
              <w:rPr>
                <w:b/>
                <w:color w:val="000000"/>
                <w:lang w:val="tr-TR"/>
              </w:rPr>
              <w:t>Resmi istatistiklerin üretilmesine ilişkin şartlar, koşullar ve gizlilik</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rsidR="006141C6" w:rsidRPr="007E7BD6" w:rsidRDefault="006141C6" w:rsidP="00E45180">
            <w:pPr>
              <w:spacing w:before="120" w:after="120" w:line="240" w:lineRule="auto"/>
              <w:jc w:val="both"/>
              <w:rPr>
                <w:rFonts w:cs="Calibri"/>
                <w:lang w:val="tr-TR"/>
              </w:rPr>
            </w:pPr>
            <w:r w:rsidRPr="007E7BD6">
              <w:rPr>
                <w:rFonts w:cs="Calibri"/>
                <w:b/>
                <w:color w:val="000000"/>
                <w:lang w:val="tr-TR"/>
              </w:rPr>
              <w:t xml:space="preserve">İstatistiklerin toplanması, işlenmesi ve dağıtımına ilişkin sorumluluk: </w:t>
            </w:r>
            <w:r w:rsidR="00981C71" w:rsidRPr="007E7BD6">
              <w:rPr>
                <w:rFonts w:cs="Calibri"/>
                <w:lang w:val="tr-TR"/>
              </w:rPr>
              <w:t>Verilerin toplanması, işlenmesi ve dağıtılması aşamaları</w:t>
            </w:r>
            <w:r w:rsidR="00981C71" w:rsidRPr="007E7BD6">
              <w:rPr>
                <w:rFonts w:cs="Calibri"/>
                <w:b/>
                <w:color w:val="000000"/>
                <w:lang w:val="tr-TR"/>
              </w:rPr>
              <w:t xml:space="preserve"> Sektörel Araştırma ve Strateji Geliştirme Dairesi Başkanlığı </w:t>
            </w:r>
            <w:r w:rsidR="00981C71" w:rsidRPr="007E7BD6">
              <w:rPr>
                <w:rFonts w:cs="Calibri"/>
                <w:color w:val="000000"/>
                <w:lang w:val="tr-TR"/>
              </w:rPr>
              <w:t>tarafından gerçekleştirilmektedir.</w:t>
            </w:r>
            <w:r w:rsidR="00981C71" w:rsidRPr="007E7BD6">
              <w:rPr>
                <w:rFonts w:cs="Calibri"/>
                <w:lang w:val="tr-TR"/>
              </w:rPr>
              <w:t xml:space="preserve"> İşletmeci Veri Formu </w:t>
            </w:r>
            <w:r w:rsidR="00EA71EC">
              <w:rPr>
                <w:rFonts w:cs="Calibri"/>
                <w:lang w:val="tr-TR"/>
              </w:rPr>
              <w:t xml:space="preserve">ile yetki verilen işletmelerden sayım </w:t>
            </w:r>
            <w:r w:rsidR="00981C71" w:rsidRPr="007E7BD6">
              <w:rPr>
                <w:rFonts w:cs="Calibri"/>
                <w:lang w:val="tr-TR"/>
              </w:rPr>
              <w:t>kapsamında toplanmaktadır.</w:t>
            </w:r>
          </w:p>
        </w:tc>
      </w:tr>
      <w:tr w:rsidR="006141C6" w:rsidRPr="007E7BD6" w:rsidTr="00214C7B">
        <w:trPr>
          <w:trHeight w:val="705"/>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50508" w:rsidRPr="0057082C" w:rsidRDefault="006141C6" w:rsidP="0057082C">
            <w:pPr>
              <w:spacing w:before="120" w:after="120" w:line="240" w:lineRule="auto"/>
              <w:jc w:val="both"/>
              <w:rPr>
                <w:rFonts w:cs="Calibri"/>
                <w:color w:val="FF0000"/>
                <w:sz w:val="24"/>
                <w:szCs w:val="24"/>
                <w:lang w:val="tr-TR"/>
              </w:rPr>
            </w:pPr>
            <w:r w:rsidRPr="007E7BD6">
              <w:rPr>
                <w:rFonts w:cs="Calibri"/>
                <w:b/>
                <w:color w:val="000000"/>
                <w:lang w:val="tr-TR"/>
              </w:rPr>
              <w:t>Veri üreten kuruluşlar ile veri paylaşımı ve koordinasyon:</w:t>
            </w:r>
            <w:r w:rsidRPr="007E7BD6">
              <w:rPr>
                <w:rFonts w:cs="Calibri"/>
                <w:color w:val="000000"/>
                <w:lang w:val="tr-TR"/>
              </w:rPr>
              <w:t xml:space="preserve"> </w:t>
            </w:r>
            <w:r w:rsidR="00981C71" w:rsidRPr="007E7BD6">
              <w:rPr>
                <w:rFonts w:cs="Calibri"/>
                <w:color w:val="000000"/>
                <w:lang w:val="tr-TR"/>
              </w:rPr>
              <w:t>Elektronik haberleşme sektörü istatis</w:t>
            </w:r>
            <w:r w:rsidR="0048461C" w:rsidRPr="007E7BD6">
              <w:rPr>
                <w:rFonts w:cs="Calibri"/>
                <w:color w:val="000000"/>
                <w:lang w:val="tr-TR"/>
              </w:rPr>
              <w:t>ti</w:t>
            </w:r>
            <w:r w:rsidR="00981C71" w:rsidRPr="007E7BD6">
              <w:rPr>
                <w:rFonts w:cs="Calibri"/>
                <w:color w:val="000000"/>
                <w:lang w:val="tr-TR"/>
              </w:rPr>
              <w:t xml:space="preserve">klerinin temel kullanıcıları; Ulaştırma Haberleşme ve Denizcilik Bakanlığı, Kalkınma Bakanlığı, TÜİK, TÜBİTAK, </w:t>
            </w:r>
            <w:r w:rsidR="00C643BE" w:rsidRPr="007E7BD6">
              <w:rPr>
                <w:rFonts w:cs="Calibri"/>
                <w:color w:val="000000"/>
                <w:lang w:val="tr-TR"/>
              </w:rPr>
              <w:t>sektördeki işletmeciler, ak</w:t>
            </w:r>
            <w:r w:rsidR="0048461C" w:rsidRPr="007E7BD6">
              <w:rPr>
                <w:rFonts w:cs="Calibri"/>
                <w:color w:val="000000"/>
                <w:lang w:val="tr-TR"/>
              </w:rPr>
              <w:t>a</w:t>
            </w:r>
            <w:r w:rsidR="00C643BE" w:rsidRPr="007E7BD6">
              <w:rPr>
                <w:rFonts w:cs="Calibri"/>
                <w:color w:val="000000"/>
                <w:lang w:val="tr-TR"/>
              </w:rPr>
              <w:t>demik camia, IT</w:t>
            </w:r>
            <w:r w:rsidR="005238A4" w:rsidRPr="007E7BD6">
              <w:rPr>
                <w:rFonts w:cs="Calibri"/>
                <w:color w:val="000000"/>
                <w:lang w:val="tr-TR"/>
              </w:rPr>
              <w:t>U</w:t>
            </w:r>
            <w:r w:rsidR="00C643BE" w:rsidRPr="007E7BD6">
              <w:rPr>
                <w:rFonts w:cs="Calibri"/>
                <w:color w:val="000000"/>
                <w:lang w:val="tr-TR"/>
              </w:rPr>
              <w:t>, OECD, Eurostat gibi kurum ve kuruluşlardır.</w:t>
            </w:r>
            <w:r w:rsidR="00744379">
              <w:rPr>
                <w:rFonts w:cs="Calibri"/>
                <w:color w:val="000000"/>
                <w:lang w:val="tr-TR"/>
              </w:rPr>
              <w:t xml:space="preserve"> </w:t>
            </w:r>
            <w:r w:rsidR="00550508" w:rsidRPr="00744379">
              <w:rPr>
                <w:rFonts w:cs="Calibri"/>
                <w:color w:val="000000"/>
                <w:lang w:val="tr-TR"/>
              </w:rPr>
              <w:t xml:space="preserve">Ulusal ve uluslararası kurum ve kuruluşlar arasında veri paylaşımı ve koordinasyonu için </w:t>
            </w:r>
            <w:r w:rsidR="00744379">
              <w:rPr>
                <w:rFonts w:cs="Calibri"/>
                <w:color w:val="000000"/>
                <w:lang w:val="tr-TR"/>
              </w:rPr>
              <w:t xml:space="preserve">herhangi bir </w:t>
            </w:r>
            <w:r w:rsidR="00550508" w:rsidRPr="00744379">
              <w:rPr>
                <w:rFonts w:cs="Calibri"/>
                <w:color w:val="000000"/>
                <w:lang w:val="tr-TR"/>
              </w:rPr>
              <w:t>anlaşma veya protokol</w:t>
            </w:r>
            <w:r w:rsidR="00744379">
              <w:rPr>
                <w:rFonts w:cs="Calibri"/>
                <w:color w:val="000000"/>
                <w:lang w:val="tr-TR"/>
              </w:rPr>
              <w:t xml:space="preserve"> mevcut değildir.</w:t>
            </w:r>
          </w:p>
        </w:tc>
      </w:tr>
      <w:tr w:rsidR="006141C6" w:rsidRPr="007E7BD6" w:rsidTr="00214C7B">
        <w:trPr>
          <w:trHeight w:val="207"/>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50508" w:rsidRPr="00D75F37" w:rsidRDefault="006141C6" w:rsidP="00E8330D">
            <w:pPr>
              <w:spacing w:before="120" w:after="120" w:line="240" w:lineRule="auto"/>
              <w:jc w:val="both"/>
              <w:rPr>
                <w:rFonts w:cs="Calibri"/>
                <w:lang w:val="tr-TR"/>
              </w:rPr>
            </w:pPr>
            <w:r w:rsidRPr="00D75F37">
              <w:rPr>
                <w:rFonts w:cs="Calibri"/>
                <w:b/>
                <w:color w:val="000000"/>
                <w:lang w:val="tr-TR"/>
              </w:rPr>
              <w:t>Bireysel cevaplayıcılara ait verinin gizliliği:</w:t>
            </w:r>
            <w:r w:rsidRPr="00D75F37">
              <w:rPr>
                <w:rFonts w:cs="Calibri"/>
                <w:color w:val="000000"/>
                <w:lang w:val="tr-TR"/>
              </w:rPr>
              <w:t xml:space="preserve"> </w:t>
            </w:r>
            <w:r w:rsidR="00BB4457" w:rsidRPr="00D75F37">
              <w:rPr>
                <w:color w:val="1C283D"/>
              </w:rPr>
              <w:t>İşletmecilere Ait Ticarî Sırların Korunması İle Kamuoyuna Açıklanabilecek Bilgilerin Yayımlanmasına İlişkin Usul Ve Esaslar Hakkında Yönetmeli</w:t>
            </w:r>
            <w:r w:rsidR="00E8330D">
              <w:rPr>
                <w:color w:val="1C283D"/>
              </w:rPr>
              <w:t>k</w:t>
            </w:r>
            <w:r w:rsidR="00BB4457" w:rsidRPr="00D75F37" w:rsidDel="00BB4457">
              <w:rPr>
                <w:rFonts w:cs="Calibri"/>
                <w:color w:val="000000"/>
                <w:lang w:val="tr-TR"/>
              </w:rPr>
              <w:t xml:space="preserve"> </w:t>
            </w:r>
            <w:r w:rsidR="00BB4457" w:rsidRPr="00D75F37">
              <w:rPr>
                <w:rFonts w:cs="Calibri"/>
                <w:color w:val="000000"/>
                <w:lang w:val="tr-TR"/>
              </w:rPr>
              <w:t xml:space="preserve">Madde </w:t>
            </w:r>
            <w:r w:rsidR="00443352" w:rsidRPr="00D75F37">
              <w:rPr>
                <w:rFonts w:cs="Calibri"/>
                <w:color w:val="000000"/>
                <w:lang w:val="tr-TR"/>
              </w:rPr>
              <w:t>6</w:t>
            </w:r>
            <w:r w:rsidR="00BB4457" w:rsidRPr="00D75F37">
              <w:rPr>
                <w:rFonts w:cs="Calibri"/>
                <w:color w:val="000000"/>
                <w:lang w:val="tr-TR"/>
              </w:rPr>
              <w:t xml:space="preserve"> kapsamındaki </w:t>
            </w:r>
            <w:r w:rsidR="00C643BE" w:rsidRPr="00D75F37">
              <w:rPr>
                <w:rFonts w:cs="Calibri"/>
                <w:color w:val="000000"/>
                <w:lang w:val="tr-TR"/>
              </w:rPr>
              <w:t>veriler gizlidir.</w:t>
            </w:r>
          </w:p>
        </w:tc>
      </w:tr>
      <w:tr w:rsidR="006141C6" w:rsidRPr="007E7BD6" w:rsidTr="00514923">
        <w:trPr>
          <w:trHeight w:val="436"/>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D75F37" w:rsidRDefault="006141C6" w:rsidP="003C49DE">
            <w:pPr>
              <w:spacing w:before="120" w:after="120" w:line="240" w:lineRule="auto"/>
              <w:jc w:val="both"/>
              <w:rPr>
                <w:rFonts w:cs="Calibri"/>
                <w:color w:val="000000"/>
                <w:lang w:val="tr-TR"/>
              </w:rPr>
            </w:pPr>
            <w:r w:rsidRPr="00D75F37">
              <w:rPr>
                <w:rFonts w:cs="Calibri"/>
                <w:b/>
                <w:color w:val="000000"/>
                <w:lang w:val="tr-TR"/>
              </w:rPr>
              <w:t>İstatistik üretiminde çalışanlar, olanaklar, finansman:</w:t>
            </w:r>
            <w:r w:rsidRPr="00D75F37">
              <w:rPr>
                <w:rFonts w:cs="Calibri"/>
                <w:color w:val="000000"/>
                <w:lang w:val="tr-TR"/>
              </w:rPr>
              <w:t xml:space="preserve"> </w:t>
            </w:r>
            <w:r w:rsidR="00C643BE" w:rsidRPr="00D75F37">
              <w:rPr>
                <w:rFonts w:cs="Calibri"/>
                <w:color w:val="000000"/>
                <w:lang w:val="tr-TR"/>
              </w:rPr>
              <w:t xml:space="preserve">Resmi istatistik üretiminde </w:t>
            </w:r>
            <w:r w:rsidR="00A35547" w:rsidRPr="00D75F37">
              <w:rPr>
                <w:rFonts w:cs="Calibri"/>
                <w:color w:val="000000"/>
                <w:lang w:val="tr-TR"/>
              </w:rPr>
              <w:t xml:space="preserve">kariyer uzmanı olarak </w:t>
            </w:r>
            <w:r w:rsidR="00C643BE" w:rsidRPr="00D75F37">
              <w:rPr>
                <w:rFonts w:cs="Calibri"/>
                <w:color w:val="000000"/>
                <w:lang w:val="tr-TR"/>
              </w:rPr>
              <w:t xml:space="preserve">toplam </w:t>
            </w:r>
            <w:r w:rsidR="000026C4" w:rsidRPr="00D75F37">
              <w:rPr>
                <w:rFonts w:cs="Calibri"/>
                <w:color w:val="000000"/>
                <w:lang w:val="tr-TR"/>
              </w:rPr>
              <w:t>7</w:t>
            </w:r>
            <w:r w:rsidR="00C643BE" w:rsidRPr="00D75F37">
              <w:rPr>
                <w:rFonts w:cs="Calibri"/>
                <w:color w:val="000000"/>
                <w:lang w:val="tr-TR"/>
              </w:rPr>
              <w:t xml:space="preserve"> personel görev almaktadır. İstatistik üretimi için ayrılmış olan mali kaynak</w:t>
            </w:r>
            <w:r w:rsidR="003C49DE" w:rsidRPr="00D75F37">
              <w:rPr>
                <w:rFonts w:cs="Calibri"/>
                <w:color w:val="000000"/>
                <w:lang w:val="tr-TR"/>
              </w:rPr>
              <w:t xml:space="preserve">lar yeterlidir. </w:t>
            </w:r>
          </w:p>
        </w:tc>
      </w:tr>
      <w:tr w:rsidR="006141C6" w:rsidRPr="007E7BD6" w:rsidTr="00514923">
        <w:trPr>
          <w:trHeight w:val="81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52545C" w:rsidRDefault="006141C6" w:rsidP="00744379">
            <w:pPr>
              <w:spacing w:before="120" w:after="120" w:line="240" w:lineRule="auto"/>
              <w:jc w:val="both"/>
              <w:rPr>
                <w:rFonts w:cs="Calibri"/>
                <w:lang w:val="tr-TR"/>
              </w:rPr>
            </w:pPr>
            <w:r w:rsidRPr="0052545C">
              <w:rPr>
                <w:rFonts w:cs="Calibri"/>
                <w:b/>
                <w:lang w:val="tr-TR"/>
              </w:rPr>
              <w:t>Kullanıcı ihtiyaçlarının izlenmesi:</w:t>
            </w:r>
            <w:r w:rsidRPr="0052545C">
              <w:rPr>
                <w:rFonts w:cs="Calibri"/>
                <w:lang w:val="tr-TR"/>
              </w:rPr>
              <w:t xml:space="preserve"> </w:t>
            </w:r>
            <w:r w:rsidR="00C643BE" w:rsidRPr="00147391">
              <w:rPr>
                <w:rFonts w:cs="Calibri"/>
                <w:lang w:val="tr-TR"/>
              </w:rPr>
              <w:t>Kullanıcıların memnuniyetini ve ihtiyacını belirlemeye/tespit etmeye yönelik periyodik olarak uygulanan anket çalışması yapılma</w:t>
            </w:r>
            <w:r w:rsidR="003C49DE" w:rsidRPr="00147391">
              <w:rPr>
                <w:rFonts w:cs="Calibri"/>
                <w:lang w:val="tr-TR"/>
              </w:rPr>
              <w:t>maktadır. Ancak veri derlenen şirketlere peri</w:t>
            </w:r>
            <w:r w:rsidR="00B807C5" w:rsidRPr="00147391">
              <w:rPr>
                <w:rFonts w:cs="Calibri"/>
                <w:lang w:val="tr-TR"/>
              </w:rPr>
              <w:t>yodik olarak uygulanan bir anket</w:t>
            </w:r>
            <w:r w:rsidR="00BB4457">
              <w:rPr>
                <w:rFonts w:cs="Calibri"/>
                <w:lang w:val="tr-TR"/>
              </w:rPr>
              <w:t xml:space="preserve"> mevcuttur</w:t>
            </w:r>
            <w:r w:rsidR="00BB4457" w:rsidRPr="00D75F37">
              <w:rPr>
                <w:rFonts w:cs="Calibri"/>
                <w:lang w:val="tr-TR"/>
              </w:rPr>
              <w:t xml:space="preserve">. Bazı durumlarda </w:t>
            </w:r>
            <w:r w:rsidR="00C734BD" w:rsidRPr="00D75F37">
              <w:rPr>
                <w:rFonts w:cs="Calibri"/>
                <w:lang w:val="tr-TR"/>
              </w:rPr>
              <w:t>Uluslararası</w:t>
            </w:r>
            <w:r w:rsidR="00C734BD" w:rsidRPr="00147391">
              <w:rPr>
                <w:rFonts w:cs="Calibri"/>
                <w:lang w:val="tr-TR"/>
              </w:rPr>
              <w:t xml:space="preserve"> k</w:t>
            </w:r>
            <w:r w:rsidR="003C49DE" w:rsidRPr="00147391">
              <w:rPr>
                <w:rFonts w:cs="Calibri"/>
                <w:lang w:val="tr-TR"/>
              </w:rPr>
              <w:t>ullanıcı</w:t>
            </w:r>
            <w:r w:rsidR="00C734BD" w:rsidRPr="00147391">
              <w:rPr>
                <w:rFonts w:cs="Calibri"/>
                <w:lang w:val="tr-TR"/>
              </w:rPr>
              <w:t>lar</w:t>
            </w:r>
            <w:r w:rsidR="00744379" w:rsidRPr="00147391">
              <w:rPr>
                <w:rFonts w:cs="Calibri"/>
                <w:lang w:val="tr-TR"/>
              </w:rPr>
              <w:t xml:space="preserve"> </w:t>
            </w:r>
            <w:r w:rsidR="00B807C5" w:rsidRPr="00147391">
              <w:rPr>
                <w:rFonts w:cs="Calibri"/>
                <w:lang w:val="tr-TR"/>
              </w:rPr>
              <w:t xml:space="preserve">bir sonraki yılda </w:t>
            </w:r>
            <w:r w:rsidR="003C49DE" w:rsidRPr="00147391">
              <w:rPr>
                <w:rFonts w:cs="Calibri"/>
                <w:lang w:val="tr-TR"/>
              </w:rPr>
              <w:t>talep edil</w:t>
            </w:r>
            <w:r w:rsidR="00B807C5" w:rsidRPr="00147391">
              <w:rPr>
                <w:rFonts w:cs="Calibri"/>
                <w:lang w:val="tr-TR"/>
              </w:rPr>
              <w:t>ecek yeni bilgiler</w:t>
            </w:r>
            <w:r w:rsidR="00C734BD" w:rsidRPr="00147391">
              <w:rPr>
                <w:rFonts w:cs="Calibri"/>
                <w:lang w:val="tr-TR"/>
              </w:rPr>
              <w:t>i</w:t>
            </w:r>
            <w:r w:rsidR="00B807C5" w:rsidRPr="00147391">
              <w:rPr>
                <w:rFonts w:cs="Calibri"/>
                <w:lang w:val="tr-TR"/>
              </w:rPr>
              <w:t xml:space="preserve"> </w:t>
            </w:r>
            <w:r w:rsidR="003C49DE" w:rsidRPr="00147391">
              <w:rPr>
                <w:rFonts w:cs="Calibri"/>
                <w:lang w:val="tr-TR"/>
              </w:rPr>
              <w:t>Kurum</w:t>
            </w:r>
            <w:r w:rsidR="00C734BD" w:rsidRPr="00147391">
              <w:rPr>
                <w:rFonts w:cs="Calibri"/>
                <w:lang w:val="tr-TR"/>
              </w:rPr>
              <w:t xml:space="preserve">a önceden </w:t>
            </w:r>
            <w:r w:rsidR="003C49DE" w:rsidRPr="00147391">
              <w:rPr>
                <w:rFonts w:cs="Calibri"/>
                <w:lang w:val="tr-TR"/>
              </w:rPr>
              <w:t xml:space="preserve">bildirildiği için takip altına alınmakta ve </w:t>
            </w:r>
            <w:r w:rsidR="00B807C5" w:rsidRPr="00147391">
              <w:rPr>
                <w:rFonts w:cs="Calibri"/>
                <w:lang w:val="tr-TR"/>
              </w:rPr>
              <w:t>istenilen detayda</w:t>
            </w:r>
            <w:r w:rsidR="00C734BD" w:rsidRPr="00147391">
              <w:rPr>
                <w:rFonts w:cs="Calibri"/>
                <w:lang w:val="tr-TR"/>
              </w:rPr>
              <w:t xml:space="preserve"> bilgiler </w:t>
            </w:r>
            <w:r w:rsidR="00B807C5" w:rsidRPr="00147391">
              <w:rPr>
                <w:rFonts w:cs="Calibri"/>
                <w:lang w:val="tr-TR"/>
              </w:rPr>
              <w:t>hazırlanmaktadır.</w:t>
            </w:r>
          </w:p>
        </w:tc>
      </w:tr>
      <w:tr w:rsidR="006141C6" w:rsidRPr="007E7BD6" w:rsidTr="00514923">
        <w:trPr>
          <w:trHeight w:val="117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7E7BD6" w:rsidRDefault="006141C6" w:rsidP="005D3CAF">
            <w:pPr>
              <w:spacing w:before="120" w:after="120" w:line="240" w:lineRule="auto"/>
              <w:jc w:val="both"/>
              <w:rPr>
                <w:rFonts w:cs="Calibri"/>
                <w:color w:val="0D0D0D"/>
                <w:lang w:val="tr-TR"/>
              </w:rPr>
            </w:pPr>
            <w:r w:rsidRPr="007E7BD6">
              <w:rPr>
                <w:rFonts w:cs="Calibri"/>
                <w:b/>
                <w:color w:val="000000"/>
                <w:lang w:val="tr-TR"/>
              </w:rPr>
              <w:t>Kalite politikası:</w:t>
            </w:r>
            <w:r w:rsidRPr="007E7BD6">
              <w:rPr>
                <w:rFonts w:cs="Calibri"/>
                <w:color w:val="000000"/>
                <w:lang w:val="tr-TR"/>
              </w:rPr>
              <w:t xml:space="preserve"> </w:t>
            </w:r>
            <w:r w:rsidR="00280A93" w:rsidRPr="007E7BD6">
              <w:rPr>
                <w:rFonts w:cs="Calibri"/>
                <w:color w:val="000000"/>
                <w:lang w:val="tr-TR"/>
              </w:rPr>
              <w:t>Bilgi Teknolojileri ve İletişim Kurumu "Kalite Yönetim Sistemi"ni kurmuş ve bunu bağımsız belgelendirme kuruluşu olan Türk Standartları Enstitüsü (TSE)'ne 11.12.2002 tarihinde onaylatmıştır. Böylece Bilgi Teknolojileri ve İletişim Kurumu TSE-ISO-EN 9001 KYS belgeli ilk özerk kurum olmuştur.</w:t>
            </w:r>
            <w:r w:rsidRPr="007E7BD6">
              <w:rPr>
                <w:rFonts w:cs="Calibri"/>
                <w:color w:val="000000"/>
                <w:lang w:val="tr-TR"/>
              </w:rPr>
              <w:t xml:space="preserve"> </w:t>
            </w:r>
          </w:p>
        </w:tc>
      </w:tr>
      <w:tr w:rsidR="006141C6" w:rsidRPr="007E7BD6" w:rsidTr="00514923">
        <w:trPr>
          <w:trHeight w:val="81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550508" w:rsidRPr="007E7BD6" w:rsidRDefault="006141C6" w:rsidP="001641BB">
            <w:pPr>
              <w:spacing w:before="120" w:after="120" w:line="240" w:lineRule="auto"/>
              <w:jc w:val="both"/>
              <w:rPr>
                <w:rFonts w:cs="Calibri"/>
                <w:lang w:val="tr-TR"/>
              </w:rPr>
            </w:pPr>
            <w:r w:rsidRPr="007E7BD6">
              <w:rPr>
                <w:rFonts w:cs="Calibri"/>
                <w:b/>
                <w:color w:val="000000"/>
                <w:lang w:val="tr-TR"/>
              </w:rPr>
              <w:t>Kalitenin izlenmesi:</w:t>
            </w:r>
            <w:r w:rsidRPr="007E7BD6">
              <w:rPr>
                <w:rFonts w:cs="Calibri"/>
                <w:color w:val="000000"/>
                <w:lang w:val="tr-TR"/>
              </w:rPr>
              <w:t xml:space="preserve"> </w:t>
            </w:r>
            <w:r w:rsidR="000A1D8B" w:rsidRPr="007E7BD6">
              <w:rPr>
                <w:rFonts w:cs="Calibri"/>
                <w:color w:val="000000"/>
                <w:lang w:val="tr-TR"/>
              </w:rPr>
              <w:t>Periyodik olarak yayımlanan veriler bir önceki dönem ile kıyaslanarak dikkat çeken bir ayrışma varsa yayımlanmadan önce düzeltilmektedir. Ayrıca işletmeci formları kurum içi ve kurum dışından gelen talepler doğrultusunda 1-2 yıllık periyotlarla gözden geçirilerek y</w:t>
            </w:r>
            <w:r w:rsidR="0048461C" w:rsidRPr="007E7BD6">
              <w:rPr>
                <w:rFonts w:cs="Calibri"/>
                <w:color w:val="000000"/>
                <w:lang w:val="tr-TR"/>
              </w:rPr>
              <w:t>e</w:t>
            </w:r>
            <w:r w:rsidR="000A1D8B" w:rsidRPr="007E7BD6">
              <w:rPr>
                <w:rFonts w:cs="Calibri"/>
                <w:color w:val="000000"/>
                <w:lang w:val="tr-TR"/>
              </w:rPr>
              <w:t>niden düzeltilmektedir. Diğer taraftan verile</w:t>
            </w:r>
            <w:r w:rsidR="0048461C" w:rsidRPr="007E7BD6">
              <w:rPr>
                <w:rFonts w:cs="Calibri"/>
                <w:color w:val="000000"/>
                <w:lang w:val="tr-TR"/>
              </w:rPr>
              <w:t>ri</w:t>
            </w:r>
            <w:r w:rsidR="000A1D8B" w:rsidRPr="007E7BD6">
              <w:rPr>
                <w:rFonts w:cs="Calibri"/>
                <w:color w:val="000000"/>
                <w:lang w:val="tr-TR"/>
              </w:rPr>
              <w:t xml:space="preserve">n </w:t>
            </w:r>
            <w:r w:rsidR="001641BB">
              <w:rPr>
                <w:rFonts w:cs="Calibri"/>
                <w:color w:val="000000"/>
                <w:lang w:val="tr-TR"/>
              </w:rPr>
              <w:t xml:space="preserve">çevrimiçi </w:t>
            </w:r>
            <w:r w:rsidR="000A1D8B" w:rsidRPr="007E7BD6">
              <w:rPr>
                <w:rFonts w:cs="Calibri"/>
                <w:color w:val="000000"/>
                <w:lang w:val="tr-TR"/>
              </w:rPr>
              <w:t>alınması konusunda çalışma devam etmektedir.</w:t>
            </w:r>
          </w:p>
        </w:tc>
      </w:tr>
      <w:tr w:rsidR="006141C6" w:rsidRPr="007E7BD6" w:rsidTr="00514923">
        <w:trPr>
          <w:trHeight w:val="994"/>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7E7BD6" w:rsidRDefault="006141C6" w:rsidP="00147391">
            <w:pPr>
              <w:spacing w:before="120" w:after="120" w:line="240" w:lineRule="auto"/>
              <w:jc w:val="both"/>
              <w:rPr>
                <w:rFonts w:cs="Calibri"/>
                <w:b/>
                <w:color w:val="0D0D0D"/>
                <w:lang w:val="tr-TR"/>
              </w:rPr>
            </w:pPr>
            <w:r w:rsidRPr="007E7BD6">
              <w:rPr>
                <w:rFonts w:cs="Calibri"/>
                <w:b/>
                <w:color w:val="000000"/>
                <w:lang w:val="tr-TR"/>
              </w:rPr>
              <w:t xml:space="preserve">İstatistiklerin yansızlığı: </w:t>
            </w:r>
            <w:r w:rsidR="00A35547" w:rsidRPr="007E7BD6">
              <w:rPr>
                <w:rFonts w:cs="Calibri"/>
                <w:color w:val="000000"/>
                <w:lang w:val="tr-TR"/>
              </w:rPr>
              <w:t xml:space="preserve">İstatistikler </w:t>
            </w:r>
            <w:r w:rsidR="00AC2207">
              <w:rPr>
                <w:rFonts w:cs="Calibri"/>
                <w:color w:val="000000"/>
                <w:lang w:val="tr-TR"/>
              </w:rPr>
              <w:t xml:space="preserve">yetki verilen işletmelerden </w:t>
            </w:r>
            <w:r w:rsidR="00EA71EC">
              <w:rPr>
                <w:rFonts w:cs="Calibri"/>
                <w:color w:val="000000"/>
                <w:lang w:val="tr-TR"/>
              </w:rPr>
              <w:t xml:space="preserve">sayım yolu ile </w:t>
            </w:r>
            <w:r w:rsidR="00A35547" w:rsidRPr="007E7BD6">
              <w:rPr>
                <w:rFonts w:cs="Calibri"/>
                <w:color w:val="000000"/>
                <w:lang w:val="tr-TR"/>
              </w:rPr>
              <w:t>elde edilmekte olup, yansız olarak üretilmektedir.</w:t>
            </w:r>
          </w:p>
        </w:tc>
      </w:tr>
      <w:tr w:rsidR="006141C6" w:rsidRPr="007E7BD6" w:rsidTr="00514923">
        <w:trPr>
          <w:trHeight w:val="33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57082C" w:rsidRDefault="006141C6" w:rsidP="00280A93">
            <w:pPr>
              <w:spacing w:before="120" w:after="120" w:line="240" w:lineRule="auto"/>
              <w:jc w:val="both"/>
              <w:rPr>
                <w:rFonts w:cs="Calibri"/>
                <w:color w:val="000000"/>
                <w:lang w:val="tr-TR"/>
              </w:rPr>
            </w:pPr>
            <w:r w:rsidRPr="007E7BD6">
              <w:rPr>
                <w:rFonts w:cs="Calibri"/>
                <w:b/>
                <w:color w:val="000000"/>
                <w:lang w:val="tr-TR"/>
              </w:rPr>
              <w:t>Veri kaynakları:</w:t>
            </w:r>
            <w:r w:rsidRPr="007E7BD6">
              <w:rPr>
                <w:rFonts w:cs="Calibri"/>
                <w:color w:val="000000"/>
                <w:lang w:val="tr-TR"/>
              </w:rPr>
              <w:t xml:space="preserve"> </w:t>
            </w:r>
            <w:r w:rsidR="00156008">
              <w:rPr>
                <w:rFonts w:cs="Calibri"/>
                <w:color w:val="000000"/>
                <w:lang w:val="tr-TR"/>
              </w:rPr>
              <w:t>V</w:t>
            </w:r>
            <w:r w:rsidR="00A35547" w:rsidRPr="007E7BD6">
              <w:rPr>
                <w:rFonts w:cs="Calibri"/>
                <w:color w:val="000000"/>
                <w:lang w:val="tr-TR"/>
              </w:rPr>
              <w:t xml:space="preserve">eri kaynağı </w:t>
            </w:r>
            <w:r w:rsidR="002E3B22">
              <w:rPr>
                <w:rFonts w:cs="Calibri"/>
                <w:color w:val="000000"/>
                <w:lang w:val="tr-TR"/>
              </w:rPr>
              <w:t>sayımdır</w:t>
            </w:r>
            <w:r w:rsidR="00156008">
              <w:rPr>
                <w:rFonts w:cs="Calibri"/>
                <w:color w:val="000000"/>
                <w:lang w:val="tr-TR"/>
              </w:rPr>
              <w:t>.</w:t>
            </w:r>
          </w:p>
        </w:tc>
      </w:tr>
      <w:tr w:rsidR="006141C6" w:rsidRPr="007E7BD6" w:rsidTr="00514923">
        <w:trPr>
          <w:trHeight w:val="81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7E7BD6" w:rsidRDefault="006141C6" w:rsidP="004623D7">
            <w:pPr>
              <w:spacing w:before="120" w:after="120" w:line="240" w:lineRule="auto"/>
              <w:jc w:val="both"/>
              <w:rPr>
                <w:rFonts w:cs="Calibri"/>
                <w:bCs/>
                <w:lang w:val="tr-TR"/>
              </w:rPr>
            </w:pPr>
            <w:r w:rsidRPr="007E7BD6">
              <w:rPr>
                <w:rFonts w:cs="Calibri"/>
                <w:b/>
                <w:color w:val="000000"/>
                <w:lang w:val="tr-TR"/>
              </w:rPr>
              <w:t>Yöntem:</w:t>
            </w:r>
            <w:r w:rsidRPr="007E7BD6">
              <w:rPr>
                <w:rFonts w:cs="Calibri"/>
                <w:color w:val="000000"/>
                <w:lang w:val="tr-TR"/>
              </w:rPr>
              <w:t xml:space="preserve"> </w:t>
            </w:r>
            <w:r w:rsidR="00153AC3" w:rsidRPr="007E7BD6">
              <w:rPr>
                <w:rFonts w:cs="Calibri"/>
                <w:color w:val="000000"/>
                <w:lang w:val="tr-TR"/>
              </w:rPr>
              <w:t>İdari kayıt olarak yetkilendirilmiş işletmecilerden elektronik posta ve resmi yazı ile gelen veriler konsolide edilmektedir.</w:t>
            </w:r>
          </w:p>
        </w:tc>
      </w:tr>
      <w:tr w:rsidR="006141C6" w:rsidRPr="007E7BD6" w:rsidTr="00514923">
        <w:trPr>
          <w:trHeight w:val="81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Default="006141C6" w:rsidP="00280A93">
            <w:pPr>
              <w:spacing w:before="120" w:after="120" w:line="240" w:lineRule="auto"/>
              <w:jc w:val="both"/>
              <w:rPr>
                <w:rFonts w:cs="Calibri"/>
                <w:color w:val="000000"/>
                <w:lang w:val="tr-TR"/>
              </w:rPr>
            </w:pPr>
            <w:r w:rsidRPr="007E7BD6">
              <w:rPr>
                <w:rFonts w:cs="Calibri"/>
                <w:b/>
                <w:color w:val="000000"/>
                <w:lang w:val="tr-TR"/>
              </w:rPr>
              <w:t xml:space="preserve">Dağıtım şekilleri: </w:t>
            </w:r>
            <w:r w:rsidR="00153AC3" w:rsidRPr="007E7BD6">
              <w:rPr>
                <w:rFonts w:cs="Calibri"/>
                <w:color w:val="000000"/>
                <w:lang w:val="tr-TR"/>
              </w:rPr>
              <w:t>İstatistiklerin dağıtım şekli istatistiksel tablo şeklindedir.</w:t>
            </w:r>
            <w:r w:rsidR="003C49DE">
              <w:rPr>
                <w:rFonts w:cs="Calibri"/>
                <w:color w:val="000000"/>
                <w:lang w:val="tr-TR"/>
              </w:rPr>
              <w:t xml:space="preserve"> Metaveri ve bilgilerin bulunduğu internet adresi aşağıda belirtilmiştir.</w:t>
            </w:r>
          </w:p>
          <w:p w:rsidR="00156008" w:rsidRPr="00DB2C9A" w:rsidRDefault="003C49DE" w:rsidP="00156008">
            <w:pPr>
              <w:spacing w:before="120" w:after="120" w:line="240" w:lineRule="auto"/>
              <w:jc w:val="both"/>
              <w:rPr>
                <w:rFonts w:cs="Calibri"/>
                <w:lang w:val="tr-TR"/>
              </w:rPr>
            </w:pPr>
            <w:hyperlink r:id="rId8" w:history="1">
              <w:r w:rsidRPr="00DB2C9A">
                <w:rPr>
                  <w:rStyle w:val="Kpr"/>
                  <w:rFonts w:cs="Calibri"/>
                  <w:color w:val="auto"/>
                  <w:u w:val="none"/>
                  <w:lang w:val="tr-TR"/>
                </w:rPr>
                <w:t>http://btk.gov.tr/tr-TR/Sayfalar/Resmi-Istatistikler</w:t>
              </w:r>
            </w:hyperlink>
            <w:r w:rsidRPr="00DB2C9A">
              <w:rPr>
                <w:rFonts w:cs="Calibri"/>
                <w:lang w:val="tr-TR"/>
              </w:rPr>
              <w:t xml:space="preserve"> </w:t>
            </w:r>
          </w:p>
        </w:tc>
      </w:tr>
      <w:tr w:rsidR="006141C6"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7E7BD6" w:rsidRDefault="006141C6" w:rsidP="00280A93">
            <w:pPr>
              <w:spacing w:before="120" w:after="120" w:line="240" w:lineRule="auto"/>
              <w:jc w:val="both"/>
              <w:rPr>
                <w:rFonts w:cs="Calibri"/>
                <w:color w:val="000000"/>
                <w:lang w:val="tr-TR"/>
              </w:rPr>
            </w:pPr>
            <w:r w:rsidRPr="007E7BD6">
              <w:rPr>
                <w:rFonts w:cs="Calibri"/>
                <w:b/>
                <w:color w:val="000000"/>
                <w:lang w:val="tr-TR"/>
              </w:rPr>
              <w:t>İstatistiklerin hatalı yorumlanması ve yanlış kullanımına ilişkin görüş belirtme/tekzip</w:t>
            </w:r>
            <w:r w:rsidRPr="007E7BD6">
              <w:rPr>
                <w:rFonts w:cs="Calibri"/>
                <w:color w:val="000000"/>
                <w:lang w:val="tr-TR"/>
              </w:rPr>
              <w:t xml:space="preserve">: </w:t>
            </w:r>
            <w:r w:rsidR="00153AC3" w:rsidRPr="007E7BD6">
              <w:rPr>
                <w:rFonts w:cs="Calibri"/>
                <w:color w:val="000000"/>
                <w:lang w:val="tr-TR"/>
              </w:rPr>
              <w:t>Özellikle yazılı basında yanlış kullanım ve yoruma sebe</w:t>
            </w:r>
            <w:r w:rsidR="00280A93" w:rsidRPr="007E7BD6">
              <w:rPr>
                <w:rFonts w:cs="Calibri"/>
                <w:color w:val="000000"/>
                <w:lang w:val="tr-TR"/>
              </w:rPr>
              <w:t>p</w:t>
            </w:r>
            <w:r w:rsidR="00153AC3" w:rsidRPr="007E7BD6">
              <w:rPr>
                <w:rFonts w:cs="Calibri"/>
                <w:color w:val="000000"/>
                <w:lang w:val="tr-TR"/>
              </w:rPr>
              <w:t xml:space="preserve"> olacak olası yayınlar kurum tarafından hazırlanan günlük basın bülteni aracılığı ile izlenmeye çalışılarak yanlış kullanım ve yorumlara ilişkin durumlar </w:t>
            </w:r>
            <w:r w:rsidR="00153AC3" w:rsidRPr="007E7BD6">
              <w:rPr>
                <w:rFonts w:cs="Calibri"/>
                <w:color w:val="000000"/>
                <w:lang w:val="tr-TR"/>
              </w:rPr>
              <w:lastRenderedPageBreak/>
              <w:t>düzeltilmeye çalışılmaktadır.</w:t>
            </w:r>
          </w:p>
        </w:tc>
      </w:tr>
      <w:tr w:rsidR="006141C6"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CA0CF7" w:rsidRPr="007E7BD6" w:rsidRDefault="006141C6" w:rsidP="00C327D7">
            <w:pPr>
              <w:spacing w:before="120" w:after="120" w:line="240" w:lineRule="auto"/>
              <w:jc w:val="both"/>
              <w:rPr>
                <w:rFonts w:cs="Calibri"/>
                <w:color w:val="000000"/>
                <w:lang w:val="tr-TR"/>
              </w:rPr>
            </w:pPr>
            <w:r w:rsidRPr="007E7BD6">
              <w:rPr>
                <w:rFonts w:cs="Calibri"/>
                <w:b/>
                <w:color w:val="000000"/>
                <w:lang w:val="tr-TR"/>
              </w:rPr>
              <w:t xml:space="preserve">İstatistiksel veri toplama, işleme ve dağıtımdaki şartlar ve koşulların açıklanması: </w:t>
            </w:r>
            <w:r w:rsidR="00153AC3" w:rsidRPr="007E7BD6">
              <w:rPr>
                <w:rFonts w:cs="Calibri"/>
                <w:color w:val="000000"/>
                <w:lang w:val="tr-TR"/>
              </w:rPr>
              <w:t xml:space="preserve">Verilerin toplanması sürecinde </w:t>
            </w:r>
            <w:r w:rsidR="00DA3068" w:rsidRPr="007E7BD6">
              <w:rPr>
                <w:rFonts w:cs="Calibri"/>
                <w:color w:val="000000"/>
                <w:lang w:val="tr-TR"/>
              </w:rPr>
              <w:t>işletmeciler tarafından zamanında ve istenen formatta eksiksiz olarak gönderilmesi önem arz etmektedir.</w:t>
            </w:r>
          </w:p>
        </w:tc>
      </w:tr>
      <w:tr w:rsidR="006141C6" w:rsidRPr="007E7BD6" w:rsidTr="00514923">
        <w:trPr>
          <w:trHeight w:val="54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7E7BD6" w:rsidRDefault="006141C6" w:rsidP="00CA0CF7">
            <w:pPr>
              <w:spacing w:before="120" w:after="120" w:line="240" w:lineRule="auto"/>
              <w:jc w:val="both"/>
              <w:rPr>
                <w:rFonts w:cs="Calibri"/>
                <w:color w:val="0D0D0D"/>
                <w:lang w:val="tr-TR"/>
              </w:rPr>
            </w:pPr>
            <w:r w:rsidRPr="007E7BD6">
              <w:rPr>
                <w:rFonts w:cs="Calibri"/>
                <w:b/>
                <w:color w:val="000000"/>
                <w:lang w:val="tr-TR"/>
              </w:rPr>
              <w:t>Mevsimsel düzeltme:</w:t>
            </w:r>
            <w:r w:rsidRPr="007E7BD6">
              <w:rPr>
                <w:rFonts w:cs="Calibri"/>
                <w:color w:val="000000"/>
                <w:lang w:val="tr-TR"/>
              </w:rPr>
              <w:t xml:space="preserve"> </w:t>
            </w:r>
            <w:r w:rsidR="00CA0CF7">
              <w:rPr>
                <w:rFonts w:cs="Calibri"/>
                <w:color w:val="000000"/>
                <w:lang w:val="tr-TR"/>
              </w:rPr>
              <w:t>M</w:t>
            </w:r>
            <w:r w:rsidR="00153AC3" w:rsidRPr="007E7BD6">
              <w:rPr>
                <w:rFonts w:cs="Calibri"/>
                <w:color w:val="000000"/>
                <w:lang w:val="tr-TR"/>
              </w:rPr>
              <w:t>evsimsel düzeltme yapılmamaktadır.</w:t>
            </w:r>
          </w:p>
        </w:tc>
      </w:tr>
      <w:tr w:rsidR="006141C6" w:rsidRPr="007E7BD6" w:rsidTr="00514923">
        <w:trPr>
          <w:trHeight w:val="540"/>
        </w:trPr>
        <w:tc>
          <w:tcPr>
            <w:tcW w:w="2431" w:type="dxa"/>
            <w:vMerge/>
            <w:tcBorders>
              <w:left w:val="single" w:sz="8" w:space="0" w:color="943634"/>
              <w:bottom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single" w:sz="8" w:space="0" w:color="943634"/>
              <w:right w:val="single" w:sz="8" w:space="0" w:color="943634"/>
            </w:tcBorders>
            <w:shd w:val="clear" w:color="auto" w:fill="auto"/>
            <w:vAlign w:val="center"/>
            <w:hideMark/>
          </w:tcPr>
          <w:p w:rsidR="00EC5EF7" w:rsidRPr="00147391" w:rsidRDefault="006141C6" w:rsidP="00443352">
            <w:pPr>
              <w:spacing w:before="120" w:after="120" w:line="240" w:lineRule="auto"/>
              <w:jc w:val="both"/>
              <w:rPr>
                <w:rFonts w:eastAsia="TimesNewRoman" w:cs="Calibri"/>
                <w:color w:val="FF0000"/>
                <w:lang w:val="tr-TR"/>
              </w:rPr>
            </w:pPr>
            <w:r w:rsidRPr="00D75F37">
              <w:rPr>
                <w:rFonts w:cs="Calibri"/>
                <w:b/>
                <w:color w:val="000000"/>
                <w:lang w:val="tr-TR"/>
              </w:rPr>
              <w:t>İstatistiğin toplanması, işlenmesi ve dağıtılması süreçlerinde bağlayıcı olan mevzuat:</w:t>
            </w:r>
            <w:r w:rsidRPr="00D75F37">
              <w:rPr>
                <w:rFonts w:cs="Calibri"/>
                <w:color w:val="000000"/>
                <w:lang w:val="tr-TR"/>
              </w:rPr>
              <w:t xml:space="preserve"> </w:t>
            </w:r>
            <w:r w:rsidR="006A145E" w:rsidRPr="00D75F37">
              <w:rPr>
                <w:rFonts w:cs="Calibri"/>
                <w:color w:val="000000"/>
                <w:lang w:val="tr-TR"/>
              </w:rPr>
              <w:t>Bilgi Teknolojileri ve İletişim Kurumu Teşkilât Yönetmeliği (Madde 28 (1/ç, 1/d)</w:t>
            </w:r>
            <w:r w:rsidR="00BB4457" w:rsidRPr="00D75F37">
              <w:rPr>
                <w:rFonts w:cs="Calibri"/>
                <w:color w:val="000000"/>
                <w:lang w:val="tr-TR"/>
              </w:rPr>
              <w:t xml:space="preserve"> ve </w:t>
            </w:r>
            <w:r w:rsidR="00BB4457" w:rsidRPr="00D75F37">
              <w:rPr>
                <w:color w:val="1C283D"/>
              </w:rPr>
              <w:t>İşletmecilere Ait Ticarî Sırların Korunması İle Kamuoyuna Açıklanabilecek Bilgilerin Yayımlanmasına İlişkin Usul Ve Esaslar Hakkında Yönetmeli</w:t>
            </w:r>
            <w:r w:rsidR="00443352" w:rsidRPr="00D75F37">
              <w:rPr>
                <w:color w:val="1C283D"/>
              </w:rPr>
              <w:t>ği</w:t>
            </w:r>
            <w:r w:rsidR="00BB4457" w:rsidRPr="00D75F37">
              <w:rPr>
                <w:color w:val="1C283D"/>
              </w:rPr>
              <w:t xml:space="preserve"> (Madde 6, 7)</w:t>
            </w:r>
            <w:r w:rsidR="00FA4AF9" w:rsidRPr="00D75F37">
              <w:rPr>
                <w:rFonts w:cs="Calibri"/>
                <w:color w:val="000000"/>
                <w:lang w:val="tr-TR"/>
              </w:rPr>
              <w:t xml:space="preserve">. Bu </w:t>
            </w:r>
            <w:r w:rsidR="001641BB" w:rsidRPr="00D75F37">
              <w:rPr>
                <w:rFonts w:cs="Calibri"/>
                <w:color w:val="000000"/>
                <w:lang w:val="tr-TR"/>
              </w:rPr>
              <w:t>mevzuatta işletmecilerin</w:t>
            </w:r>
            <w:r w:rsidR="00147391" w:rsidRPr="00D75F37">
              <w:rPr>
                <w:rFonts w:cs="Calibri"/>
                <w:color w:val="000000"/>
                <w:lang w:val="tr-TR"/>
              </w:rPr>
              <w:t xml:space="preserve"> </w:t>
            </w:r>
            <w:r w:rsidR="00FA4AF9" w:rsidRPr="00D75F37">
              <w:rPr>
                <w:rFonts w:cs="Calibri"/>
                <w:color w:val="000000"/>
                <w:lang w:val="tr-TR"/>
              </w:rPr>
              <w:t>s</w:t>
            </w:r>
            <w:r w:rsidR="00147391" w:rsidRPr="00D75F37">
              <w:rPr>
                <w:rFonts w:cs="Calibri"/>
                <w:color w:val="000000"/>
                <w:lang w:val="tr-TR"/>
              </w:rPr>
              <w:t>ektöre ilişkin verilerin toplanmasına ilişkin yöntemleri geliştirmek, veri kalitesini artırmak, verileri toplamak, saklamak, Kurumun ilgili birimleri ile paylaşımına imkân tanıyacak yöntemler geliştirmek, verilerin analizini yapmak ve raporlamak, gerekli görülen verileri ve raporla</w:t>
            </w:r>
            <w:r w:rsidR="00FA4AF9" w:rsidRPr="00D75F37">
              <w:rPr>
                <w:rFonts w:cs="Calibri"/>
                <w:color w:val="000000"/>
                <w:lang w:val="tr-TR"/>
              </w:rPr>
              <w:t>rı</w:t>
            </w:r>
            <w:r w:rsidR="00147391" w:rsidRPr="00D75F37">
              <w:rPr>
                <w:rFonts w:cs="Calibri"/>
                <w:color w:val="000000"/>
                <w:lang w:val="tr-TR"/>
              </w:rPr>
              <w:t xml:space="preserve"> yayımlamak</w:t>
            </w:r>
            <w:r w:rsidR="00BB4457" w:rsidRPr="00D75F37">
              <w:rPr>
                <w:rFonts w:cs="Calibri"/>
                <w:color w:val="000000"/>
                <w:lang w:val="tr-TR"/>
              </w:rPr>
              <w:t>,</w:t>
            </w:r>
            <w:r w:rsidR="00FA4AF9" w:rsidRPr="00D75F37">
              <w:rPr>
                <w:rFonts w:cs="Calibri"/>
                <w:color w:val="000000"/>
                <w:lang w:val="tr-TR"/>
              </w:rPr>
              <w:t xml:space="preserve"> </w:t>
            </w:r>
            <w:r w:rsidR="00BB4457" w:rsidRPr="00D75F37">
              <w:rPr>
                <w:rFonts w:cs="Calibri"/>
                <w:color w:val="000000"/>
                <w:lang w:val="tr-TR"/>
              </w:rPr>
              <w:t>ticarî sırları ile kamuoyuna açıklanabilecek bilgilerinin kapsamını belirlemek yer almaktadır</w:t>
            </w:r>
            <w:r w:rsidR="00FA4AF9" w:rsidRPr="00D75F37">
              <w:rPr>
                <w:rFonts w:cs="Calibri"/>
                <w:color w:val="000000"/>
                <w:lang w:val="tr-TR"/>
              </w:rPr>
              <w:t>.</w:t>
            </w:r>
            <w:r w:rsidR="00FA4AF9" w:rsidRPr="00147391">
              <w:rPr>
                <w:rFonts w:eastAsia="TimesNewRoman" w:cs="Calibri"/>
                <w:color w:val="FF0000"/>
                <w:lang w:val="tr-TR"/>
              </w:rPr>
              <w:t xml:space="preserve"> </w:t>
            </w:r>
          </w:p>
        </w:tc>
      </w:tr>
      <w:tr w:rsidR="0019150D" w:rsidRPr="007E7BD6" w:rsidTr="00514923">
        <w:trPr>
          <w:trHeight w:val="555"/>
        </w:trPr>
        <w:tc>
          <w:tcPr>
            <w:tcW w:w="2431" w:type="dxa"/>
            <w:tcBorders>
              <w:top w:val="single" w:sz="8" w:space="0" w:color="943634"/>
              <w:left w:val="single" w:sz="8" w:space="0" w:color="943634"/>
              <w:bottom w:val="single" w:sz="8" w:space="0" w:color="943634"/>
              <w:right w:val="single" w:sz="8" w:space="0" w:color="943634"/>
            </w:tcBorders>
            <w:shd w:val="clear" w:color="000000" w:fill="FFFFFF"/>
            <w:hideMark/>
          </w:tcPr>
          <w:p w:rsidR="0019150D" w:rsidRPr="007E7BD6" w:rsidRDefault="0019150D" w:rsidP="008F2072">
            <w:pPr>
              <w:spacing w:after="0" w:line="240" w:lineRule="auto"/>
              <w:rPr>
                <w:b/>
                <w:color w:val="000000"/>
                <w:lang w:val="tr-TR"/>
              </w:rPr>
            </w:pPr>
            <w:r w:rsidRPr="007E7BD6">
              <w:rPr>
                <w:b/>
                <w:color w:val="000000"/>
                <w:lang w:val="tr-TR"/>
              </w:rPr>
              <w:t>Yayımlanmadan önce veriye devletin içeriden erişimi</w:t>
            </w:r>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7E7BD6" w:rsidRDefault="006A145E" w:rsidP="004623D7">
            <w:pPr>
              <w:spacing w:before="120" w:after="120" w:line="240" w:lineRule="auto"/>
              <w:jc w:val="both"/>
              <w:rPr>
                <w:rFonts w:cs="Calibri"/>
                <w:lang w:val="tr-TR"/>
              </w:rPr>
            </w:pPr>
            <w:r w:rsidRPr="007E7BD6">
              <w:rPr>
                <w:rFonts w:cs="Calibri"/>
                <w:lang w:val="tr-TR"/>
              </w:rPr>
              <w:t>Veri yayımlanmadan önce kurum içinden veya başka bir kurum tarafından veriye erişim yoktur.</w:t>
            </w:r>
          </w:p>
        </w:tc>
      </w:tr>
      <w:tr w:rsidR="0019150D" w:rsidRPr="007E7BD6" w:rsidTr="00514923">
        <w:trPr>
          <w:trHeight w:val="555"/>
        </w:trPr>
        <w:tc>
          <w:tcPr>
            <w:tcW w:w="2431" w:type="dxa"/>
            <w:tcBorders>
              <w:top w:val="single" w:sz="8" w:space="0" w:color="943634"/>
              <w:left w:val="single" w:sz="8" w:space="0" w:color="943634"/>
              <w:bottom w:val="single" w:sz="8" w:space="0" w:color="943634"/>
              <w:right w:val="single" w:sz="8" w:space="0" w:color="943634"/>
            </w:tcBorders>
            <w:shd w:val="clear" w:color="000000" w:fill="FFFFFF"/>
            <w:hideMark/>
          </w:tcPr>
          <w:p w:rsidR="0019150D" w:rsidRPr="007E7BD6" w:rsidRDefault="0019150D" w:rsidP="008F2072">
            <w:pPr>
              <w:spacing w:after="0" w:line="240" w:lineRule="auto"/>
              <w:rPr>
                <w:b/>
                <w:color w:val="000000"/>
                <w:lang w:val="tr-TR"/>
              </w:rPr>
            </w:pPr>
            <w:r w:rsidRPr="007E7BD6">
              <w:rPr>
                <w:b/>
                <w:color w:val="000000"/>
                <w:lang w:val="tr-TR"/>
              </w:rPr>
              <w:t>İstatistiklerin yorumlanarak yayımlanması</w:t>
            </w:r>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7E7BD6" w:rsidRDefault="006A145E" w:rsidP="004623D7">
            <w:pPr>
              <w:spacing w:before="120" w:after="120" w:line="240" w:lineRule="auto"/>
              <w:jc w:val="both"/>
              <w:rPr>
                <w:rFonts w:cs="Calibri"/>
                <w:lang w:val="tr-TR"/>
              </w:rPr>
            </w:pPr>
            <w:r w:rsidRPr="007E7BD6">
              <w:rPr>
                <w:rFonts w:cs="Calibri"/>
                <w:lang w:val="tr-TR"/>
              </w:rPr>
              <w:t>Veri yayımlanırken yorumlama yapılmamaktadır</w:t>
            </w:r>
            <w:r w:rsidR="00F82DB9">
              <w:rPr>
                <w:rFonts w:cs="Calibri"/>
                <w:lang w:val="tr-TR"/>
              </w:rPr>
              <w:t>.</w:t>
            </w:r>
          </w:p>
        </w:tc>
      </w:tr>
      <w:tr w:rsidR="006141C6" w:rsidRPr="007E7BD6" w:rsidTr="00514923">
        <w:trPr>
          <w:trHeight w:val="660"/>
        </w:trPr>
        <w:tc>
          <w:tcPr>
            <w:tcW w:w="2431" w:type="dxa"/>
            <w:vMerge w:val="restart"/>
            <w:tcBorders>
              <w:top w:val="single" w:sz="8" w:space="0" w:color="943634"/>
              <w:left w:val="single" w:sz="8" w:space="0" w:color="943634"/>
              <w:right w:val="single" w:sz="8" w:space="0" w:color="943634"/>
            </w:tcBorders>
            <w:shd w:val="clear" w:color="000000" w:fill="FFFFFF"/>
            <w:hideMark/>
          </w:tcPr>
          <w:p w:rsidR="006141C6" w:rsidRPr="007E7BD6" w:rsidRDefault="006141C6" w:rsidP="008F2072">
            <w:pPr>
              <w:spacing w:after="0" w:line="240" w:lineRule="auto"/>
              <w:rPr>
                <w:b/>
                <w:color w:val="000000"/>
                <w:lang w:val="tr-TR"/>
              </w:rPr>
            </w:pPr>
            <w:r w:rsidRPr="007E7BD6">
              <w:rPr>
                <w:b/>
                <w:color w:val="000000"/>
                <w:lang w:val="tr-TR"/>
              </w:rPr>
              <w:t>Yenileme ve yöntemdeki büyük değişikliklerin önceden bildirimi</w:t>
            </w:r>
          </w:p>
          <w:p w:rsidR="006141C6" w:rsidRPr="007E7BD6" w:rsidRDefault="006141C6" w:rsidP="008F2072">
            <w:pPr>
              <w:spacing w:after="0" w:line="240" w:lineRule="auto"/>
              <w:rPr>
                <w:b/>
                <w:color w:val="000000"/>
                <w:lang w:val="tr-TR"/>
              </w:rPr>
            </w:pPr>
            <w:r w:rsidRPr="007E7BD6">
              <w:rPr>
                <w:b/>
                <w:color w:val="000000"/>
                <w:lang w:val="tr-TR"/>
              </w:rPr>
              <w:t> </w:t>
            </w:r>
          </w:p>
          <w:p w:rsidR="006141C6" w:rsidRPr="007E7BD6" w:rsidRDefault="006141C6" w:rsidP="008F2072">
            <w:pPr>
              <w:spacing w:after="0" w:line="240" w:lineRule="auto"/>
              <w:rPr>
                <w:b/>
                <w:color w:val="000000"/>
                <w:lang w:val="tr-TR"/>
              </w:rPr>
            </w:pPr>
            <w:r w:rsidRPr="007E7BD6">
              <w:rPr>
                <w:b/>
                <w:color w:val="000000"/>
                <w:lang w:val="tr-TR"/>
              </w:rPr>
              <w:t> </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rsidR="003C49DE" w:rsidRDefault="006141C6" w:rsidP="003C49DE">
            <w:pPr>
              <w:spacing w:before="120" w:after="120" w:line="240" w:lineRule="auto"/>
              <w:jc w:val="both"/>
              <w:rPr>
                <w:rFonts w:cs="Calibri"/>
                <w:color w:val="0D0D0D"/>
                <w:lang w:val="tr-TR"/>
              </w:rPr>
            </w:pPr>
            <w:r w:rsidRPr="007E7BD6">
              <w:rPr>
                <w:rFonts w:cs="Calibri"/>
                <w:b/>
                <w:color w:val="0D0D0D"/>
                <w:lang w:val="tr-TR"/>
              </w:rPr>
              <w:t xml:space="preserve">Revizyon takvimi: </w:t>
            </w:r>
            <w:r w:rsidR="0052545C" w:rsidRPr="0052545C">
              <w:rPr>
                <w:rFonts w:cs="Calibri"/>
                <w:color w:val="0D0D0D"/>
                <w:lang w:val="tr-TR"/>
              </w:rPr>
              <w:t xml:space="preserve">Planlı </w:t>
            </w:r>
            <w:r w:rsidR="008926C9">
              <w:rPr>
                <w:rFonts w:cs="Calibri"/>
                <w:color w:val="0D0D0D"/>
                <w:lang w:val="tr-TR"/>
              </w:rPr>
              <w:t xml:space="preserve">bir revizyon </w:t>
            </w:r>
            <w:r w:rsidR="0052545C" w:rsidRPr="0052545C">
              <w:rPr>
                <w:rFonts w:cs="Calibri"/>
                <w:color w:val="0D0D0D"/>
                <w:lang w:val="tr-TR"/>
              </w:rPr>
              <w:t>politika</w:t>
            </w:r>
            <w:r w:rsidR="008926C9">
              <w:rPr>
                <w:rFonts w:cs="Calibri"/>
                <w:color w:val="0D0D0D"/>
                <w:lang w:val="tr-TR"/>
              </w:rPr>
              <w:t>sı</w:t>
            </w:r>
            <w:r w:rsidR="0052545C" w:rsidRPr="0052545C">
              <w:rPr>
                <w:rFonts w:cs="Calibri"/>
                <w:color w:val="0D0D0D"/>
                <w:lang w:val="tr-TR"/>
              </w:rPr>
              <w:t xml:space="preserve"> bulunmamak</w:t>
            </w:r>
            <w:r w:rsidR="008926C9">
              <w:rPr>
                <w:rFonts w:cs="Calibri"/>
                <w:color w:val="0D0D0D"/>
                <w:lang w:val="tr-TR"/>
              </w:rPr>
              <w:t>tadır.</w:t>
            </w:r>
            <w:r w:rsidR="003C49DE">
              <w:rPr>
                <w:rFonts w:cs="Calibri"/>
                <w:color w:val="0D0D0D"/>
                <w:lang w:val="tr-TR"/>
              </w:rPr>
              <w:t xml:space="preserve"> </w:t>
            </w:r>
            <w:r w:rsidR="008926C9">
              <w:rPr>
                <w:rFonts w:cs="Calibri"/>
                <w:color w:val="0D0D0D"/>
                <w:lang w:val="tr-TR"/>
              </w:rPr>
              <w:t>İ</w:t>
            </w:r>
            <w:r w:rsidR="0052545C" w:rsidRPr="0052545C">
              <w:rPr>
                <w:rFonts w:cs="Calibri"/>
                <w:color w:val="0D0D0D"/>
                <w:lang w:val="tr-TR"/>
              </w:rPr>
              <w:t xml:space="preserve">htiyaç olması durumunda revizyon yapılmakta ve kullanıcılara </w:t>
            </w:r>
          </w:p>
          <w:p w:rsidR="003C49DE" w:rsidRDefault="003C49DE" w:rsidP="003C49DE">
            <w:pPr>
              <w:spacing w:before="120" w:after="120" w:line="240" w:lineRule="auto"/>
              <w:jc w:val="both"/>
              <w:rPr>
                <w:rFonts w:cs="Calibri"/>
                <w:color w:val="0D0D0D"/>
                <w:lang w:val="tr-TR"/>
              </w:rPr>
            </w:pPr>
            <w:r>
              <w:rPr>
                <w:rFonts w:cs="Calibri"/>
                <w:color w:val="0D0D0D"/>
                <w:lang w:val="tr-TR"/>
              </w:rPr>
              <w:t>http:</w:t>
            </w:r>
            <w:r w:rsidRPr="003C49DE">
              <w:rPr>
                <w:rFonts w:cs="Calibri"/>
                <w:color w:val="0D0D0D"/>
                <w:lang w:val="tr-TR"/>
              </w:rPr>
              <w:t xml:space="preserve">//btk.gov.tr/tr-TR/Sayfalar/Resmi-Istatistikler </w:t>
            </w:r>
          </w:p>
          <w:p w:rsidR="006141C6" w:rsidRPr="007E7BD6" w:rsidRDefault="008926C9" w:rsidP="003C49DE">
            <w:pPr>
              <w:spacing w:before="120" w:after="120" w:line="240" w:lineRule="auto"/>
              <w:jc w:val="both"/>
              <w:rPr>
                <w:rFonts w:cs="Calibri"/>
                <w:b/>
                <w:color w:val="0D0D0D"/>
                <w:lang w:val="tr-TR"/>
              </w:rPr>
            </w:pPr>
            <w:proofErr w:type="gramStart"/>
            <w:r>
              <w:rPr>
                <w:rFonts w:cs="Calibri"/>
                <w:color w:val="0D0D0D"/>
                <w:lang w:val="tr-TR"/>
              </w:rPr>
              <w:t>internet</w:t>
            </w:r>
            <w:proofErr w:type="gramEnd"/>
            <w:r>
              <w:rPr>
                <w:rFonts w:cs="Calibri"/>
                <w:color w:val="0D0D0D"/>
                <w:lang w:val="tr-TR"/>
              </w:rPr>
              <w:t xml:space="preserve"> adresin</w:t>
            </w:r>
            <w:r w:rsidR="003C49DE">
              <w:rPr>
                <w:rFonts w:cs="Calibri"/>
                <w:color w:val="0D0D0D"/>
                <w:lang w:val="tr-TR"/>
              </w:rPr>
              <w:t xml:space="preserve">den </w:t>
            </w:r>
            <w:r w:rsidR="00385A24">
              <w:rPr>
                <w:rFonts w:cs="Calibri"/>
                <w:color w:val="0D0D0D"/>
                <w:lang w:val="tr-TR"/>
              </w:rPr>
              <w:t>duyurulmaktadır</w:t>
            </w:r>
            <w:r w:rsidR="0052545C" w:rsidRPr="0052545C">
              <w:rPr>
                <w:rFonts w:cs="Calibri"/>
                <w:color w:val="0D0D0D"/>
                <w:lang w:val="tr-TR"/>
              </w:rPr>
              <w:t>.</w:t>
            </w:r>
          </w:p>
        </w:tc>
      </w:tr>
      <w:tr w:rsidR="006141C6" w:rsidRPr="007E7BD6" w:rsidTr="00514923">
        <w:trPr>
          <w:trHeight w:val="300"/>
        </w:trPr>
        <w:tc>
          <w:tcPr>
            <w:tcW w:w="2431" w:type="dxa"/>
            <w:vMerge/>
            <w:tcBorders>
              <w:left w:val="single" w:sz="8" w:space="0" w:color="943634"/>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7E7BD6" w:rsidRDefault="006141C6" w:rsidP="004623D7">
            <w:pPr>
              <w:spacing w:before="120" w:after="120" w:line="240" w:lineRule="auto"/>
              <w:jc w:val="both"/>
              <w:rPr>
                <w:rFonts w:cs="Calibri"/>
                <w:color w:val="0D0D0D"/>
                <w:lang w:val="tr-TR"/>
              </w:rPr>
            </w:pPr>
            <w:r w:rsidRPr="007E7BD6">
              <w:rPr>
                <w:rFonts w:cs="Calibri"/>
                <w:b/>
                <w:color w:val="0D0D0D"/>
                <w:lang w:val="tr-TR"/>
              </w:rPr>
              <w:t>İlk verinin ve revize edilmiş verinin tanımlanması:</w:t>
            </w:r>
            <w:r w:rsidRPr="007E7BD6">
              <w:rPr>
                <w:rFonts w:cs="Calibri"/>
                <w:color w:val="0D0D0D"/>
                <w:lang w:val="tr-TR"/>
              </w:rPr>
              <w:t xml:space="preserve"> </w:t>
            </w:r>
            <w:r w:rsidR="006A145E" w:rsidRPr="007E7BD6">
              <w:rPr>
                <w:rFonts w:cs="Calibri"/>
                <w:color w:val="0D0D0D"/>
                <w:lang w:val="tr-TR"/>
              </w:rPr>
              <w:t>Revizyon yoktur.</w:t>
            </w:r>
          </w:p>
        </w:tc>
      </w:tr>
      <w:tr w:rsidR="006141C6" w:rsidRPr="007E7BD6" w:rsidTr="00514923">
        <w:trPr>
          <w:trHeight w:val="300"/>
        </w:trPr>
        <w:tc>
          <w:tcPr>
            <w:tcW w:w="2431" w:type="dxa"/>
            <w:vMerge/>
            <w:tcBorders>
              <w:left w:val="single" w:sz="8" w:space="0" w:color="943634"/>
              <w:bottom w:val="nil"/>
              <w:right w:val="single" w:sz="8" w:space="0" w:color="943634"/>
            </w:tcBorders>
            <w:shd w:val="clear" w:color="000000" w:fill="FFFFFF"/>
            <w:vAlign w:val="center"/>
            <w:hideMark/>
          </w:tcPr>
          <w:p w:rsidR="006141C6" w:rsidRPr="007E7BD6" w:rsidRDefault="006141C6"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6141C6" w:rsidRPr="007E7BD6" w:rsidRDefault="006141C6" w:rsidP="00DB2C9A">
            <w:pPr>
              <w:spacing w:before="120" w:after="120" w:line="240" w:lineRule="auto"/>
              <w:jc w:val="both"/>
              <w:rPr>
                <w:rFonts w:cs="Calibri"/>
                <w:color w:val="0D0D0D"/>
                <w:lang w:val="tr-TR"/>
              </w:rPr>
            </w:pPr>
            <w:r w:rsidRPr="007E7BD6">
              <w:rPr>
                <w:rFonts w:cs="Calibri"/>
                <w:b/>
                <w:color w:val="0D0D0D"/>
                <w:lang w:val="tr-TR"/>
              </w:rPr>
              <w:t xml:space="preserve">Metodoloji, veri kaynağı ve istatistiksel tekniklere ilişkin büyük değişikliklerin önceden duyurulup duyurulmadığı: </w:t>
            </w:r>
            <w:r w:rsidR="00F82DB9" w:rsidRPr="00A21758">
              <w:rPr>
                <w:color w:val="0D0D0D"/>
              </w:rPr>
              <w:t>Veri üretiminde kullanılan metodolojide, veri kaynaklarında veya istatistiksel tekniklerde</w:t>
            </w:r>
            <w:r w:rsidR="00BA1A26" w:rsidRPr="00A21758">
              <w:rPr>
                <w:color w:val="0D0D0D"/>
              </w:rPr>
              <w:t xml:space="preserve"> önemli</w:t>
            </w:r>
            <w:r w:rsidR="00F82DB9" w:rsidRPr="00A21758">
              <w:rPr>
                <w:color w:val="0D0D0D"/>
              </w:rPr>
              <w:t xml:space="preserve"> değişiklikler </w:t>
            </w:r>
            <w:r w:rsidR="00BA1A26" w:rsidRPr="00A21758">
              <w:rPr>
                <w:color w:val="0D0D0D"/>
              </w:rPr>
              <w:t>yapılacağı/yapıldığı</w:t>
            </w:r>
            <w:r w:rsidR="00F82DB9" w:rsidRPr="00A21758">
              <w:rPr>
                <w:color w:val="0D0D0D"/>
              </w:rPr>
              <w:t xml:space="preserve"> zaman, bunların kamuoyuna önceden duyurul</w:t>
            </w:r>
            <w:r w:rsidR="00301331" w:rsidRPr="00A21758">
              <w:rPr>
                <w:color w:val="0D0D0D"/>
              </w:rPr>
              <w:t>ma</w:t>
            </w:r>
            <w:r w:rsidR="00A21758" w:rsidRPr="00A21758">
              <w:rPr>
                <w:color w:val="0D0D0D"/>
              </w:rPr>
              <w:t>ma</w:t>
            </w:r>
            <w:r w:rsidR="00301331" w:rsidRPr="00A21758">
              <w:rPr>
                <w:color w:val="0D0D0D"/>
              </w:rPr>
              <w:t>ktadır.</w:t>
            </w:r>
          </w:p>
        </w:tc>
      </w:tr>
      <w:tr w:rsidR="0019150D" w:rsidRPr="007E7BD6" w:rsidTr="0008287C">
        <w:trPr>
          <w:trHeight w:val="495"/>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rsidR="0019150D" w:rsidRPr="00370835" w:rsidRDefault="0019150D" w:rsidP="008F2072">
            <w:pPr>
              <w:spacing w:after="0" w:line="240" w:lineRule="auto"/>
              <w:rPr>
                <w:rFonts w:cs="Calibri"/>
                <w:b/>
                <w:bCs/>
                <w:color w:val="FFFFFF"/>
                <w:sz w:val="24"/>
                <w:szCs w:val="24"/>
                <w:lang w:val="tr-TR"/>
              </w:rPr>
            </w:pPr>
            <w:r w:rsidRPr="00370835">
              <w:rPr>
                <w:rFonts w:cs="Calibri"/>
                <w:b/>
                <w:bCs/>
                <w:color w:val="FFFFFF"/>
                <w:sz w:val="24"/>
                <w:szCs w:val="24"/>
                <w:lang w:val="tr-TR"/>
              </w:rPr>
              <w:t>Kalite</w:t>
            </w:r>
          </w:p>
        </w:tc>
      </w:tr>
      <w:tr w:rsidR="0019150D" w:rsidRPr="007E7BD6" w:rsidTr="00514923">
        <w:trPr>
          <w:trHeight w:val="825"/>
        </w:trPr>
        <w:tc>
          <w:tcPr>
            <w:tcW w:w="2431" w:type="dxa"/>
            <w:tcBorders>
              <w:top w:val="single" w:sz="8" w:space="0" w:color="943634"/>
              <w:left w:val="single" w:sz="8" w:space="0" w:color="943634"/>
              <w:bottom w:val="single" w:sz="8" w:space="0" w:color="943634"/>
              <w:right w:val="single" w:sz="8" w:space="0" w:color="943634"/>
            </w:tcBorders>
            <w:shd w:val="clear" w:color="000000" w:fill="FFFFFF"/>
            <w:hideMark/>
          </w:tcPr>
          <w:p w:rsidR="0019150D" w:rsidRPr="007E7BD6" w:rsidRDefault="0019150D" w:rsidP="008F2072">
            <w:pPr>
              <w:spacing w:after="0" w:line="240" w:lineRule="auto"/>
              <w:rPr>
                <w:b/>
                <w:color w:val="000000"/>
                <w:lang w:val="tr-TR"/>
              </w:rPr>
            </w:pPr>
            <w:r w:rsidRPr="007E7BD6">
              <w:rPr>
                <w:b/>
                <w:color w:val="000000"/>
                <w:lang w:val="tr-TR"/>
              </w:rPr>
              <w:t>İstatistiklerin hazırlanmasında kullanılan yöntem ve kaynaklara ait dokümantasyonun yayımlanması</w:t>
            </w:r>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6A145E" w:rsidRPr="00DB2C9A" w:rsidRDefault="00A21758" w:rsidP="00A21758">
            <w:pPr>
              <w:spacing w:before="120" w:after="120" w:line="240" w:lineRule="auto"/>
              <w:jc w:val="both"/>
              <w:rPr>
                <w:rFonts w:cs="Calibri"/>
                <w:color w:val="000000"/>
                <w:lang w:val="tr-TR"/>
              </w:rPr>
            </w:pPr>
            <w:r w:rsidRPr="00DB2C9A">
              <w:rPr>
                <w:color w:val="000000"/>
              </w:rPr>
              <w:t xml:space="preserve">İletişim </w:t>
            </w:r>
            <w:r w:rsidR="00EA71EC" w:rsidRPr="00DB2C9A">
              <w:rPr>
                <w:color w:val="000000"/>
              </w:rPr>
              <w:t xml:space="preserve">Hizmetleri </w:t>
            </w:r>
            <w:r w:rsidRPr="00DB2C9A">
              <w:rPr>
                <w:color w:val="000000"/>
              </w:rPr>
              <w:t>İ</w:t>
            </w:r>
            <w:r w:rsidR="008926C9" w:rsidRPr="00DB2C9A">
              <w:rPr>
                <w:color w:val="000000"/>
              </w:rPr>
              <w:t>statistiklerin hazırlanmasında kullanılan yöntem ve veri kaynakları</w:t>
            </w:r>
            <w:r w:rsidR="00B807C5" w:rsidRPr="00DB2C9A">
              <w:rPr>
                <w:color w:val="000000"/>
              </w:rPr>
              <w:t xml:space="preserve"> dökümantasyon </w:t>
            </w:r>
            <w:proofErr w:type="gramStart"/>
            <w:r w:rsidR="00B807C5" w:rsidRPr="00DB2C9A">
              <w:rPr>
                <w:color w:val="000000"/>
              </w:rPr>
              <w:t xml:space="preserve">olarak </w:t>
            </w:r>
            <w:r w:rsidR="008926C9" w:rsidRPr="00DB2C9A">
              <w:rPr>
                <w:color w:val="000000"/>
              </w:rPr>
              <w:t xml:space="preserve"> </w:t>
            </w:r>
            <w:r w:rsidRPr="00DB2C9A">
              <w:rPr>
                <w:color w:val="000000"/>
              </w:rPr>
              <w:t>y</w:t>
            </w:r>
            <w:r w:rsidR="008926C9" w:rsidRPr="00DB2C9A">
              <w:rPr>
                <w:color w:val="000000"/>
              </w:rPr>
              <w:t>ayımlanma</w:t>
            </w:r>
            <w:r w:rsidRPr="00DB2C9A">
              <w:rPr>
                <w:color w:val="000000"/>
              </w:rPr>
              <w:t>maktadır</w:t>
            </w:r>
            <w:proofErr w:type="gramEnd"/>
            <w:r w:rsidRPr="00DB2C9A">
              <w:rPr>
                <w:color w:val="000000"/>
              </w:rPr>
              <w:t xml:space="preserve">. </w:t>
            </w:r>
          </w:p>
        </w:tc>
      </w:tr>
      <w:tr w:rsidR="000E69BE" w:rsidRPr="007E7BD6" w:rsidTr="00514923">
        <w:trPr>
          <w:trHeight w:val="706"/>
        </w:trPr>
        <w:tc>
          <w:tcPr>
            <w:tcW w:w="2431" w:type="dxa"/>
            <w:vMerge w:val="restart"/>
            <w:tcBorders>
              <w:top w:val="single" w:sz="8" w:space="0" w:color="943634"/>
              <w:left w:val="single" w:sz="8" w:space="0" w:color="943634"/>
              <w:right w:val="single" w:sz="8" w:space="0" w:color="943634"/>
            </w:tcBorders>
            <w:shd w:val="clear" w:color="auto" w:fill="auto"/>
            <w:hideMark/>
          </w:tcPr>
          <w:p w:rsidR="000E69BE" w:rsidRPr="007E7BD6" w:rsidRDefault="000E69BE" w:rsidP="008F2072">
            <w:pPr>
              <w:spacing w:after="0" w:line="240" w:lineRule="auto"/>
              <w:rPr>
                <w:b/>
                <w:color w:val="000000"/>
                <w:lang w:val="tr-TR"/>
              </w:rPr>
            </w:pPr>
            <w:r w:rsidRPr="007E7BD6">
              <w:rPr>
                <w:b/>
                <w:color w:val="000000"/>
                <w:lang w:val="tr-TR"/>
              </w:rPr>
              <w:t xml:space="preserve">Bileşen detayının, ilgili veri ile uyumlaştırmanın, kabul edilebilirliğinin güvencesini sağlayan ve istatistiksel çapraz sorguları destekleyen istatistiksel çerçevenin </w:t>
            </w:r>
            <w:r w:rsidRPr="007E7BD6">
              <w:rPr>
                <w:b/>
                <w:color w:val="000000"/>
                <w:lang w:val="tr-TR"/>
              </w:rPr>
              <w:lastRenderedPageBreak/>
              <w:t>yayımlanması</w:t>
            </w:r>
          </w:p>
          <w:p w:rsidR="000E69BE" w:rsidRPr="007E7BD6" w:rsidRDefault="000E69BE" w:rsidP="008F2072">
            <w:pPr>
              <w:spacing w:after="0" w:line="240" w:lineRule="auto"/>
              <w:rPr>
                <w:b/>
                <w:color w:val="000000"/>
                <w:lang w:val="tr-TR"/>
              </w:rPr>
            </w:pPr>
            <w:r w:rsidRPr="007E7BD6">
              <w:rPr>
                <w:b/>
                <w:color w:val="000000"/>
                <w:lang w:val="tr-TR"/>
              </w:rPr>
              <w:t> </w:t>
            </w:r>
          </w:p>
        </w:tc>
        <w:tc>
          <w:tcPr>
            <w:tcW w:w="8969" w:type="dxa"/>
            <w:tcBorders>
              <w:top w:val="single" w:sz="8" w:space="0" w:color="943634"/>
              <w:left w:val="single" w:sz="8" w:space="0" w:color="943634"/>
              <w:bottom w:val="nil"/>
              <w:right w:val="single" w:sz="8" w:space="0" w:color="943634"/>
            </w:tcBorders>
            <w:shd w:val="clear" w:color="auto" w:fill="auto"/>
            <w:vAlign w:val="center"/>
            <w:hideMark/>
          </w:tcPr>
          <w:p w:rsidR="000E69BE" w:rsidRPr="007E7BD6" w:rsidRDefault="000E69BE" w:rsidP="00280A93">
            <w:pPr>
              <w:spacing w:before="120" w:after="120" w:line="240" w:lineRule="auto"/>
              <w:jc w:val="both"/>
              <w:rPr>
                <w:rFonts w:cs="Calibri"/>
                <w:szCs w:val="24"/>
                <w:lang w:val="tr-TR"/>
              </w:rPr>
            </w:pPr>
            <w:r w:rsidRPr="007E7BD6">
              <w:rPr>
                <w:rFonts w:cs="Calibri"/>
                <w:b/>
                <w:color w:val="000000"/>
                <w:szCs w:val="24"/>
                <w:lang w:val="tr-TR"/>
              </w:rPr>
              <w:lastRenderedPageBreak/>
              <w:t>Verinin içsel tutarlılığı:</w:t>
            </w:r>
            <w:r w:rsidRPr="007E7BD6">
              <w:rPr>
                <w:rFonts w:cs="Calibri"/>
                <w:color w:val="000000"/>
                <w:szCs w:val="24"/>
                <w:lang w:val="tr-TR"/>
              </w:rPr>
              <w:t xml:space="preserve"> </w:t>
            </w:r>
            <w:r w:rsidR="00EB44B9">
              <w:rPr>
                <w:rFonts w:cs="Calibri"/>
                <w:color w:val="000000"/>
                <w:szCs w:val="24"/>
                <w:lang w:val="tr-TR"/>
              </w:rPr>
              <w:t xml:space="preserve">Verilerin içsel tutarlılığı mevcuttur. </w:t>
            </w:r>
            <w:r w:rsidR="002539BF" w:rsidRPr="007E7BD6">
              <w:rPr>
                <w:rFonts w:cs="Calibri"/>
                <w:color w:val="000000"/>
                <w:szCs w:val="24"/>
                <w:lang w:val="tr-TR"/>
              </w:rPr>
              <w:t xml:space="preserve">Bir önceki </w:t>
            </w:r>
            <w:r w:rsidR="00280A93" w:rsidRPr="007E7BD6">
              <w:rPr>
                <w:rFonts w:cs="Calibri"/>
                <w:color w:val="000000"/>
                <w:szCs w:val="24"/>
                <w:lang w:val="tr-TR"/>
              </w:rPr>
              <w:t>dönem</w:t>
            </w:r>
            <w:r w:rsidR="002539BF" w:rsidRPr="007E7BD6">
              <w:rPr>
                <w:rFonts w:cs="Calibri"/>
                <w:color w:val="000000"/>
                <w:szCs w:val="24"/>
                <w:lang w:val="tr-TR"/>
              </w:rPr>
              <w:t xml:space="preserve"> verileri ile çapraz sorgulama yaparak mikro ve makro kontrollerle tutarlılık sağlanmaktadır.</w:t>
            </w:r>
          </w:p>
        </w:tc>
      </w:tr>
      <w:tr w:rsidR="000E69BE" w:rsidRPr="007E7BD6" w:rsidTr="00514923">
        <w:trPr>
          <w:trHeight w:val="540"/>
        </w:trPr>
        <w:tc>
          <w:tcPr>
            <w:tcW w:w="2431" w:type="dxa"/>
            <w:vMerge/>
            <w:tcBorders>
              <w:left w:val="single" w:sz="8" w:space="0" w:color="943634"/>
              <w:right w:val="single" w:sz="8" w:space="0" w:color="943634"/>
            </w:tcBorders>
            <w:shd w:val="clear" w:color="auto" w:fill="auto"/>
            <w:vAlign w:val="center"/>
            <w:hideMark/>
          </w:tcPr>
          <w:p w:rsidR="000E69BE" w:rsidRPr="007E7BD6" w:rsidRDefault="000E69BE" w:rsidP="008F2072">
            <w:pPr>
              <w:spacing w:after="0" w:line="240" w:lineRule="auto"/>
              <w:rPr>
                <w:b/>
                <w:color w:val="000000"/>
                <w:lang w:val="tr-TR"/>
              </w:rPr>
            </w:pPr>
          </w:p>
        </w:tc>
        <w:tc>
          <w:tcPr>
            <w:tcW w:w="8969" w:type="dxa"/>
            <w:tcBorders>
              <w:top w:val="nil"/>
              <w:left w:val="single" w:sz="8" w:space="0" w:color="943634"/>
              <w:bottom w:val="nil"/>
              <w:right w:val="single" w:sz="8" w:space="0" w:color="943634"/>
            </w:tcBorders>
            <w:shd w:val="clear" w:color="auto" w:fill="auto"/>
            <w:vAlign w:val="center"/>
            <w:hideMark/>
          </w:tcPr>
          <w:p w:rsidR="00EB44B9" w:rsidRPr="00AC2207" w:rsidRDefault="000E69BE" w:rsidP="00D75F37">
            <w:pPr>
              <w:spacing w:before="120" w:after="120" w:line="240" w:lineRule="auto"/>
              <w:jc w:val="both"/>
              <w:rPr>
                <w:rFonts w:cs="Calibri"/>
                <w:color w:val="000000"/>
                <w:szCs w:val="24"/>
                <w:lang w:val="tr-TR"/>
              </w:rPr>
            </w:pPr>
            <w:r w:rsidRPr="007E7BD6">
              <w:rPr>
                <w:rFonts w:cs="Calibri"/>
                <w:b/>
                <w:color w:val="000000"/>
                <w:szCs w:val="24"/>
                <w:lang w:val="tr-TR"/>
              </w:rPr>
              <w:t>Verinin zamansal tutarlılığı:</w:t>
            </w:r>
            <w:r w:rsidRPr="007E7BD6">
              <w:rPr>
                <w:rFonts w:cs="Calibri"/>
                <w:color w:val="000000"/>
                <w:szCs w:val="24"/>
                <w:lang w:val="tr-TR"/>
              </w:rPr>
              <w:t xml:space="preserve"> </w:t>
            </w:r>
            <w:r w:rsidR="002A69B7" w:rsidRPr="002A69B7">
              <w:rPr>
                <w:rFonts w:cs="Calibri"/>
                <w:color w:val="000000"/>
                <w:szCs w:val="24"/>
                <w:lang w:val="tr-TR"/>
              </w:rPr>
              <w:t xml:space="preserve">Veriler üçer aylık periyotta yayımlanmaktadır. </w:t>
            </w:r>
            <w:r w:rsidR="00D75F37">
              <w:rPr>
                <w:rFonts w:cs="Calibri"/>
                <w:color w:val="000000"/>
                <w:szCs w:val="24"/>
                <w:lang w:val="tr-TR"/>
              </w:rPr>
              <w:t xml:space="preserve">Cari </w:t>
            </w:r>
            <w:r w:rsidR="002A69B7" w:rsidRPr="002A69B7">
              <w:rPr>
                <w:rFonts w:cs="Calibri"/>
                <w:color w:val="000000"/>
                <w:szCs w:val="24"/>
                <w:lang w:val="tr-TR"/>
              </w:rPr>
              <w:t xml:space="preserve">yıl verileri üçer </w:t>
            </w:r>
            <w:r w:rsidR="002A69B7">
              <w:rPr>
                <w:rFonts w:cs="Calibri"/>
                <w:color w:val="000000"/>
                <w:szCs w:val="24"/>
                <w:lang w:val="tr-TR"/>
              </w:rPr>
              <w:t>aylık, geçmiş yıl verileri (2013</w:t>
            </w:r>
            <w:r w:rsidR="002A69B7" w:rsidRPr="002A69B7">
              <w:rPr>
                <w:rFonts w:cs="Calibri"/>
                <w:color w:val="000000"/>
                <w:szCs w:val="24"/>
                <w:lang w:val="tr-TR"/>
              </w:rPr>
              <w:t xml:space="preserve"> ve sonrası) ise yıllık olarak verilmektedir. </w:t>
            </w:r>
            <w:r w:rsidR="002A69B7">
              <w:t>Böylece yıllık olarak veriler karşılaştırılabilmektedir.</w:t>
            </w:r>
            <w:r w:rsidR="002A69B7">
              <w:rPr>
                <w:rFonts w:cs="Calibri"/>
                <w:color w:val="000000"/>
                <w:szCs w:val="24"/>
                <w:lang w:val="tr-TR"/>
              </w:rPr>
              <w:t xml:space="preserve"> </w:t>
            </w:r>
            <w:r w:rsidR="002A69B7" w:rsidRPr="002A69B7">
              <w:rPr>
                <w:rFonts w:cs="Calibri"/>
                <w:color w:val="000000"/>
                <w:szCs w:val="24"/>
                <w:lang w:val="tr-TR"/>
              </w:rPr>
              <w:t xml:space="preserve">Dönemsel karşılaştırma yapılması amacıyla talep edilmesi durumunda </w:t>
            </w:r>
            <w:r w:rsidR="002A69B7" w:rsidRPr="00147391">
              <w:rPr>
                <w:rFonts w:cs="Calibri"/>
                <w:color w:val="000000"/>
                <w:szCs w:val="24"/>
                <w:lang w:val="tr-TR"/>
              </w:rPr>
              <w:t>yıllık veriler dönemler itibariyle kullanıcılara verilebilir.</w:t>
            </w:r>
            <w:r w:rsidR="00147391" w:rsidRPr="00147391">
              <w:rPr>
                <w:rFonts w:cs="Calibri"/>
                <w:color w:val="000000"/>
                <w:szCs w:val="24"/>
                <w:lang w:val="tr-TR"/>
              </w:rPr>
              <w:t xml:space="preserve"> </w:t>
            </w:r>
            <w:r w:rsidR="002A69B7" w:rsidRPr="00147391">
              <w:rPr>
                <w:rFonts w:cs="Calibri"/>
                <w:color w:val="000000"/>
                <w:szCs w:val="24"/>
                <w:lang w:val="tr-TR"/>
              </w:rPr>
              <w:t>Verilerin zamansal tutarlılığı mevcuttur.</w:t>
            </w:r>
          </w:p>
        </w:tc>
      </w:tr>
      <w:tr w:rsidR="000E69BE" w:rsidRPr="007E7BD6" w:rsidTr="00514923">
        <w:trPr>
          <w:trHeight w:val="810"/>
        </w:trPr>
        <w:tc>
          <w:tcPr>
            <w:tcW w:w="2431" w:type="dxa"/>
            <w:vMerge/>
            <w:tcBorders>
              <w:left w:val="single" w:sz="8" w:space="0" w:color="943634"/>
              <w:right w:val="single" w:sz="8" w:space="0" w:color="943634"/>
            </w:tcBorders>
            <w:shd w:val="clear" w:color="auto" w:fill="auto"/>
            <w:vAlign w:val="center"/>
            <w:hideMark/>
          </w:tcPr>
          <w:p w:rsidR="000E69BE" w:rsidRPr="007E7BD6" w:rsidRDefault="000E69BE" w:rsidP="008F2072">
            <w:pPr>
              <w:spacing w:after="0" w:line="240" w:lineRule="auto"/>
              <w:rPr>
                <w:b/>
                <w:color w:val="000000"/>
                <w:lang w:val="tr-TR"/>
              </w:rPr>
            </w:pPr>
          </w:p>
        </w:tc>
        <w:tc>
          <w:tcPr>
            <w:tcW w:w="8969" w:type="dxa"/>
            <w:tcBorders>
              <w:top w:val="nil"/>
              <w:left w:val="single" w:sz="8" w:space="0" w:color="943634"/>
              <w:right w:val="single" w:sz="8" w:space="0" w:color="943634"/>
            </w:tcBorders>
            <w:shd w:val="clear" w:color="auto" w:fill="auto"/>
            <w:vAlign w:val="center"/>
            <w:hideMark/>
          </w:tcPr>
          <w:p w:rsidR="000E69BE" w:rsidRPr="007E7BD6" w:rsidRDefault="000E69BE" w:rsidP="008926C9">
            <w:pPr>
              <w:spacing w:before="120" w:after="120" w:line="240" w:lineRule="auto"/>
              <w:jc w:val="both"/>
              <w:rPr>
                <w:rFonts w:cs="Calibri"/>
                <w:szCs w:val="24"/>
                <w:lang w:val="tr-TR"/>
              </w:rPr>
            </w:pPr>
            <w:r w:rsidRPr="007E7BD6">
              <w:rPr>
                <w:rFonts w:cs="Calibri"/>
                <w:b/>
                <w:color w:val="000000"/>
                <w:szCs w:val="24"/>
                <w:lang w:val="tr-TR"/>
              </w:rPr>
              <w:t xml:space="preserve">Verinin sektörler arası ve alanlar arası </w:t>
            </w:r>
            <w:proofErr w:type="gramStart"/>
            <w:r w:rsidRPr="007E7BD6">
              <w:rPr>
                <w:rFonts w:cs="Calibri"/>
                <w:b/>
                <w:color w:val="000000"/>
                <w:szCs w:val="24"/>
                <w:lang w:val="tr-TR"/>
              </w:rPr>
              <w:t>tutarlılığı:</w:t>
            </w:r>
            <w:r w:rsidRPr="007E7BD6">
              <w:rPr>
                <w:rFonts w:cs="Calibri"/>
                <w:color w:val="000000"/>
                <w:szCs w:val="24"/>
                <w:lang w:val="tr-TR"/>
              </w:rPr>
              <w:t xml:space="preserve"> </w:t>
            </w:r>
            <w:r w:rsidR="00B807C5">
              <w:rPr>
                <w:rFonts w:cs="Calibri"/>
                <w:color w:val="000000"/>
                <w:szCs w:val="24"/>
                <w:lang w:val="tr-TR"/>
              </w:rPr>
              <w:t xml:space="preserve"> </w:t>
            </w:r>
            <w:r w:rsidR="008926C9">
              <w:rPr>
                <w:rFonts w:cs="Calibri"/>
                <w:color w:val="000000"/>
                <w:szCs w:val="24"/>
                <w:lang w:val="tr-TR"/>
              </w:rPr>
              <w:t>Verilerin</w:t>
            </w:r>
            <w:proofErr w:type="gramEnd"/>
            <w:r w:rsidR="008926C9">
              <w:rPr>
                <w:rFonts w:cs="Calibri"/>
                <w:color w:val="000000"/>
                <w:szCs w:val="24"/>
                <w:lang w:val="tr-TR"/>
              </w:rPr>
              <w:t xml:space="preserve"> karşılaştırılabileceği sektörler arası bir alan bulunmamaktadır.</w:t>
            </w:r>
          </w:p>
        </w:tc>
      </w:tr>
      <w:tr w:rsidR="00514923" w:rsidRPr="007E7BD6" w:rsidTr="002A78F1">
        <w:trPr>
          <w:trHeight w:val="514"/>
        </w:trPr>
        <w:tc>
          <w:tcPr>
            <w:tcW w:w="11400" w:type="dxa"/>
            <w:gridSpan w:val="2"/>
            <w:tcBorders>
              <w:top w:val="nil"/>
              <w:left w:val="single" w:sz="8" w:space="0" w:color="943634"/>
              <w:bottom w:val="single" w:sz="8" w:space="0" w:color="943634"/>
              <w:right w:val="single" w:sz="8" w:space="0" w:color="943634"/>
            </w:tcBorders>
            <w:shd w:val="clear" w:color="auto" w:fill="C0504D"/>
            <w:vAlign w:val="center"/>
            <w:hideMark/>
          </w:tcPr>
          <w:p w:rsidR="00514923" w:rsidRPr="00370835" w:rsidRDefault="00514923" w:rsidP="008F2072">
            <w:pPr>
              <w:spacing w:after="0" w:line="240" w:lineRule="auto"/>
              <w:rPr>
                <w:b/>
                <w:bCs/>
                <w:color w:val="FFFFFF"/>
                <w:sz w:val="24"/>
                <w:szCs w:val="24"/>
                <w:lang w:val="tr-TR"/>
              </w:rPr>
            </w:pPr>
            <w:r w:rsidRPr="00370835">
              <w:rPr>
                <w:b/>
                <w:bCs/>
                <w:color w:val="FFFFFF"/>
                <w:sz w:val="24"/>
                <w:szCs w:val="24"/>
                <w:lang w:val="tr-TR"/>
              </w:rPr>
              <w:t>Notlar</w:t>
            </w:r>
          </w:p>
        </w:tc>
      </w:tr>
      <w:tr w:rsidR="0019150D" w:rsidRPr="007E7BD6" w:rsidTr="00514923">
        <w:trPr>
          <w:trHeight w:val="345"/>
        </w:trPr>
        <w:tc>
          <w:tcPr>
            <w:tcW w:w="2431"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7E7BD6" w:rsidRDefault="0019150D" w:rsidP="008F2072">
            <w:pPr>
              <w:spacing w:after="0" w:line="240" w:lineRule="auto"/>
              <w:rPr>
                <w:b/>
                <w:color w:val="000000"/>
                <w:lang w:val="tr-TR"/>
              </w:rPr>
            </w:pPr>
            <w:r w:rsidRPr="007E7BD6">
              <w:rPr>
                <w:b/>
                <w:color w:val="000000"/>
                <w:lang w:val="tr-TR"/>
              </w:rPr>
              <w:t>Metaverinin son gönderilme tarihi</w:t>
            </w:r>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48461C" w:rsidRDefault="0019150D" w:rsidP="004623D7">
            <w:pPr>
              <w:spacing w:before="120" w:after="120" w:line="240" w:lineRule="auto"/>
              <w:jc w:val="both"/>
              <w:rPr>
                <w:rFonts w:ascii="Times New Roman" w:hAnsi="Times New Roman"/>
                <w:color w:val="000000"/>
                <w:sz w:val="24"/>
                <w:szCs w:val="24"/>
                <w:lang w:val="tr-TR"/>
              </w:rPr>
            </w:pPr>
            <w:r w:rsidRPr="0048461C">
              <w:rPr>
                <w:rFonts w:ascii="Times New Roman" w:hAnsi="Times New Roman"/>
                <w:color w:val="000000"/>
                <w:sz w:val="24"/>
                <w:szCs w:val="24"/>
                <w:lang w:val="tr-TR"/>
              </w:rPr>
              <w:t> </w:t>
            </w:r>
          </w:p>
        </w:tc>
      </w:tr>
      <w:tr w:rsidR="0019150D" w:rsidRPr="007E7BD6" w:rsidTr="00514923">
        <w:trPr>
          <w:trHeight w:val="345"/>
        </w:trPr>
        <w:tc>
          <w:tcPr>
            <w:tcW w:w="2431"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7E7BD6" w:rsidRDefault="0019150D" w:rsidP="008F2072">
            <w:pPr>
              <w:spacing w:after="0" w:line="240" w:lineRule="auto"/>
              <w:rPr>
                <w:b/>
                <w:color w:val="000000"/>
                <w:lang w:val="tr-TR"/>
              </w:rPr>
            </w:pPr>
            <w:r w:rsidRPr="007E7BD6">
              <w:rPr>
                <w:b/>
                <w:color w:val="000000"/>
                <w:lang w:val="tr-TR"/>
              </w:rPr>
              <w:t>Metaverinin son onaylanma tarihi</w:t>
            </w:r>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48461C" w:rsidRDefault="0019150D" w:rsidP="004623D7">
            <w:pPr>
              <w:spacing w:before="120" w:after="120" w:line="240" w:lineRule="auto"/>
              <w:jc w:val="both"/>
              <w:rPr>
                <w:rFonts w:ascii="Times New Roman" w:hAnsi="Times New Roman"/>
                <w:color w:val="000000"/>
                <w:sz w:val="24"/>
                <w:szCs w:val="24"/>
                <w:lang w:val="tr-TR"/>
              </w:rPr>
            </w:pPr>
            <w:r w:rsidRPr="0048461C">
              <w:rPr>
                <w:rFonts w:ascii="Times New Roman" w:hAnsi="Times New Roman"/>
                <w:color w:val="000000"/>
                <w:sz w:val="24"/>
                <w:szCs w:val="24"/>
                <w:lang w:val="tr-TR"/>
              </w:rPr>
              <w:t> </w:t>
            </w:r>
          </w:p>
        </w:tc>
      </w:tr>
      <w:tr w:rsidR="0019150D" w:rsidRPr="007E7BD6" w:rsidTr="008F2072">
        <w:trPr>
          <w:trHeight w:val="345"/>
        </w:trPr>
        <w:tc>
          <w:tcPr>
            <w:tcW w:w="2431"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7E7BD6" w:rsidRDefault="0019150D" w:rsidP="008F2072">
            <w:pPr>
              <w:spacing w:after="0" w:line="240" w:lineRule="auto"/>
              <w:rPr>
                <w:b/>
                <w:color w:val="000000"/>
                <w:lang w:val="tr-TR"/>
              </w:rPr>
            </w:pPr>
            <w:r w:rsidRPr="007E7BD6">
              <w:rPr>
                <w:b/>
                <w:color w:val="000000"/>
                <w:lang w:val="tr-TR"/>
              </w:rPr>
              <w:t>Metaverinin son güncellenme tarihi</w:t>
            </w:r>
          </w:p>
        </w:tc>
        <w:tc>
          <w:tcPr>
            <w:tcW w:w="8969" w:type="dxa"/>
            <w:tcBorders>
              <w:top w:val="single" w:sz="8" w:space="0" w:color="943634"/>
              <w:left w:val="single" w:sz="8" w:space="0" w:color="943634"/>
              <w:bottom w:val="single" w:sz="8" w:space="0" w:color="943634"/>
              <w:right w:val="single" w:sz="8" w:space="0" w:color="943634"/>
            </w:tcBorders>
            <w:shd w:val="clear" w:color="auto" w:fill="auto"/>
            <w:vAlign w:val="center"/>
            <w:hideMark/>
          </w:tcPr>
          <w:p w:rsidR="0019150D" w:rsidRPr="00147391" w:rsidRDefault="0019150D" w:rsidP="00060A76">
            <w:pPr>
              <w:spacing w:before="120" w:after="120" w:line="240" w:lineRule="auto"/>
              <w:jc w:val="both"/>
              <w:rPr>
                <w:rFonts w:cs="Calibri"/>
                <w:sz w:val="24"/>
                <w:szCs w:val="24"/>
                <w:lang w:val="tr-TR"/>
              </w:rPr>
            </w:pPr>
            <w:r w:rsidRPr="00147391">
              <w:rPr>
                <w:rFonts w:cs="Calibri"/>
                <w:szCs w:val="24"/>
                <w:lang w:val="tr-TR"/>
              </w:rPr>
              <w:t> </w:t>
            </w:r>
            <w:r w:rsidR="00941BA3">
              <w:rPr>
                <w:rFonts w:cs="Calibri"/>
                <w:szCs w:val="24"/>
                <w:lang w:val="tr-TR"/>
              </w:rPr>
              <w:t>2</w:t>
            </w:r>
            <w:r w:rsidR="00060A76">
              <w:rPr>
                <w:rFonts w:cs="Calibri"/>
                <w:szCs w:val="24"/>
                <w:lang w:val="tr-TR"/>
              </w:rPr>
              <w:t>0</w:t>
            </w:r>
            <w:r w:rsidR="004623D7" w:rsidRPr="00147391">
              <w:rPr>
                <w:rFonts w:cs="Calibri"/>
                <w:szCs w:val="24"/>
                <w:lang w:val="tr-TR"/>
              </w:rPr>
              <w:t>/</w:t>
            </w:r>
            <w:r w:rsidR="00147391" w:rsidRPr="00147391">
              <w:rPr>
                <w:rFonts w:cs="Calibri"/>
                <w:szCs w:val="24"/>
                <w:lang w:val="tr-TR"/>
              </w:rPr>
              <w:t>10</w:t>
            </w:r>
            <w:r w:rsidR="004623D7" w:rsidRPr="00147391">
              <w:rPr>
                <w:rFonts w:cs="Calibri"/>
                <w:szCs w:val="24"/>
                <w:lang w:val="tr-TR"/>
              </w:rPr>
              <w:t>/</w:t>
            </w:r>
            <w:r w:rsidR="002539BF" w:rsidRPr="00147391">
              <w:rPr>
                <w:rFonts w:cs="Calibri"/>
                <w:szCs w:val="24"/>
                <w:lang w:val="tr-TR"/>
              </w:rPr>
              <w:t>2016</w:t>
            </w:r>
          </w:p>
        </w:tc>
      </w:tr>
      <w:tr w:rsidR="008F2072" w:rsidRPr="007E7BD6" w:rsidTr="008F2072">
        <w:trPr>
          <w:trHeight w:val="345"/>
        </w:trPr>
        <w:tc>
          <w:tcPr>
            <w:tcW w:w="2431" w:type="dxa"/>
            <w:tcBorders>
              <w:top w:val="single" w:sz="8" w:space="0" w:color="943634"/>
            </w:tcBorders>
            <w:shd w:val="clear" w:color="auto" w:fill="auto"/>
            <w:vAlign w:val="center"/>
            <w:hideMark/>
          </w:tcPr>
          <w:p w:rsidR="008F2072" w:rsidRPr="007E7BD6" w:rsidRDefault="008F2072" w:rsidP="008F2072">
            <w:pPr>
              <w:spacing w:after="0" w:line="240" w:lineRule="auto"/>
              <w:rPr>
                <w:b/>
                <w:color w:val="000000"/>
                <w:lang w:val="tr-TR"/>
              </w:rPr>
            </w:pPr>
          </w:p>
        </w:tc>
        <w:tc>
          <w:tcPr>
            <w:tcW w:w="8969" w:type="dxa"/>
            <w:tcBorders>
              <w:top w:val="single" w:sz="8" w:space="0" w:color="943634"/>
            </w:tcBorders>
            <w:shd w:val="clear" w:color="auto" w:fill="auto"/>
            <w:vAlign w:val="center"/>
            <w:hideMark/>
          </w:tcPr>
          <w:p w:rsidR="008F2072" w:rsidRPr="007E7BD6" w:rsidRDefault="008F2072" w:rsidP="008F2072">
            <w:pPr>
              <w:spacing w:after="0" w:line="240" w:lineRule="auto"/>
              <w:jc w:val="right"/>
              <w:rPr>
                <w:color w:val="000000"/>
                <w:sz w:val="20"/>
                <w:szCs w:val="20"/>
                <w:lang w:val="tr-TR"/>
              </w:rPr>
            </w:pPr>
            <w:r w:rsidRPr="007E7BD6">
              <w:rPr>
                <w:color w:val="943634"/>
                <w:sz w:val="20"/>
                <w:szCs w:val="20"/>
                <w:lang w:val="tr-TR"/>
              </w:rPr>
              <w:t>Resmi İstatistik Metaveri Şablonu, Versiyon 1</w:t>
            </w:r>
          </w:p>
        </w:tc>
      </w:tr>
    </w:tbl>
    <w:p w:rsidR="00CB2ED7" w:rsidRPr="0048461C" w:rsidRDefault="00CB2ED7" w:rsidP="006D70E7">
      <w:pPr>
        <w:rPr>
          <w:lang w:val="tr-TR"/>
        </w:rPr>
      </w:pPr>
    </w:p>
    <w:sectPr w:rsidR="00CB2ED7" w:rsidRPr="0048461C" w:rsidSect="0019150D">
      <w:headerReference w:type="even" r:id="rId9"/>
      <w:headerReference w:type="default" r:id="rId10"/>
      <w:footerReference w:type="even" r:id="rId11"/>
      <w:footerReference w:type="default" r:id="rId12"/>
      <w:headerReference w:type="first" r:id="rId13"/>
      <w:footerReference w:type="first" r:id="rId14"/>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5A1" w:rsidRDefault="00D915A1" w:rsidP="00F961C4">
      <w:pPr>
        <w:spacing w:after="0" w:line="240" w:lineRule="auto"/>
      </w:pPr>
      <w:r>
        <w:separator/>
      </w:r>
    </w:p>
  </w:endnote>
  <w:endnote w:type="continuationSeparator" w:id="0">
    <w:p w:rsidR="00D915A1" w:rsidRDefault="00D915A1" w:rsidP="00F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1C4" w:rsidRDefault="00F961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1C4" w:rsidRDefault="00F961C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1C4" w:rsidRDefault="00F961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5A1" w:rsidRDefault="00D915A1" w:rsidP="00F961C4">
      <w:pPr>
        <w:spacing w:after="0" w:line="240" w:lineRule="auto"/>
      </w:pPr>
      <w:r>
        <w:separator/>
      </w:r>
    </w:p>
  </w:footnote>
  <w:footnote w:type="continuationSeparator" w:id="0">
    <w:p w:rsidR="00D915A1" w:rsidRDefault="00D915A1" w:rsidP="00F96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1C4" w:rsidRDefault="00F961C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1C4" w:rsidRDefault="00F961C4">
    <w:pPr>
      <w:pStyle w:val="stBilgi"/>
    </w:pPr>
    <w:r>
      <w:rPr>
        <w:noProof/>
      </w:rPr>
      <mc:AlternateContent>
        <mc:Choice Requires="wps">
          <w:drawing>
            <wp:anchor distT="0" distB="0" distL="114300" distR="114300" simplePos="0" relativeHeight="251658240" behindDoc="0" locked="0" layoutInCell="1" allowOverlap="1">
              <wp:simplePos x="0" y="0"/>
              <wp:positionH relativeFrom="leftMargin">
                <wp:posOffset>6008370</wp:posOffset>
              </wp:positionH>
              <wp:positionV relativeFrom="page">
                <wp:posOffset>254000</wp:posOffset>
              </wp:positionV>
              <wp:extent cx="1371600" cy="146050"/>
              <wp:effectExtent l="7620" t="6350" r="1905" b="0"/>
              <wp:wrapNone/>
              <wp:docPr id="1" name="geodi_dlp_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
                        <a:off x="0" y="0"/>
                        <a:ext cx="1371600" cy="146050"/>
                      </a:xfrm>
                      <a:prstGeom prst="rect">
                        <a:avLst/>
                      </a:prstGeom>
                      <a:extLst>
                        <a:ext uri="{91240B29-F687-4F45-9708-019B960494DF}">
                          <a14:hiddenLine xmlns:a14="http://schemas.microsoft.com/office/drawing/2010/main" w="9525" cmpd="sng">
                            <a:solidFill>
                              <a:srgbClr val="000000"/>
                            </a:solidFill>
                            <a:prstDash val="solid"/>
                            <a:round/>
                            <a:headEnd/>
                            <a:tailEnd/>
                          </a14:hiddenLine>
                        </a:ext>
                        <a:ext uri="{AF507438-7753-43E0-B8FC-AC1667EBCBE1}">
                          <a14:hiddenEffects xmlns:a14="http://schemas.microsoft.com/office/drawing/2010/main">
                            <a:effectLst/>
                          </a14:hiddenEffects>
                        </a:ext>
                      </a:extLst>
                    </wps:spPr>
                    <wps:txbx>
                      <w:txbxContent>
                        <w:p w:rsidR="00F961C4" w:rsidRDefault="00F961C4" w:rsidP="00F961C4">
                          <w:pPr>
                            <w:pStyle w:val="NormalWeb"/>
                            <w:spacing w:before="0" w:beforeAutospacing="0" w:after="0" w:afterAutospacing="0"/>
                            <w:jc w:val="center"/>
                          </w:pPr>
                          <w:r>
                            <w:rPr>
                              <w:rFonts w:ascii="Courier New" w:hAnsi="Courier New" w:cs="Courier New"/>
                              <w:b/>
                              <w:bCs/>
                              <w:color w:val="000000"/>
                              <w:sz w:val="20"/>
                              <w:szCs w:val="20"/>
                              <w14:textFill>
                                <w14:solidFill>
                                  <w14:srgbClr w14:val="000000">
                                    <w14:alpha w14:val="20000"/>
                                  </w14:srgbClr>
                                </w14:solidFill>
                              </w14:textFill>
                            </w:rPr>
                            <w:t>BTK  |  Kurum Özel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geodi_dlp_header" o:spid="_x0000_s1026" type="#_x0000_t202" style="position:absolute;margin-left:473.1pt;margin-top:20pt;width:108pt;height:11.5pt;rotation:6554fd;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" filled="f" stroked="f">
              <v:stroke joinstyle="round"/>
              <o:lock v:ext="edit" shapetype="t"/>
              <v:textbox style="mso-fit-shape-to-text:t">
                <w:txbxContent>
                  <w:p w:rsidR="00F961C4" w:rsidRDefault="00F961C4" w:rsidP="00F961C4">
                    <w:pPr>
                      <w:pStyle w:val="NormalWeb"/>
                      <w:spacing w:before="0" w:beforeAutospacing="0" w:after="0" w:afterAutospacing="0"/>
                      <w:jc w:val="center"/>
                    </w:pPr>
                    <w:r>
                      <w:rPr>
                        <w:rFonts w:ascii="Courier New" w:hAnsi="Courier New" w:cs="Courier New"/>
                        <w:b/>
                        <w:bCs/>
                        <w:color w:val="000000"/>
                        <w:sz w:val="20"/>
                        <w:szCs w:val="20"/>
                        <w14:textFill>
                          <w14:solidFill>
                            <w14:srgbClr w14:val="000000">
                              <w14:alpha w14:val="20000"/>
                            </w14:srgbClr>
                          </w14:solidFill>
                        </w14:textFill>
                      </w:rPr>
                      <w:t>BTK  |  Kurum Özel</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1C4" w:rsidRDefault="00F961C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A5DF1"/>
    <w:multiLevelType w:val="hybridMultilevel"/>
    <w:tmpl w:val="3E2ED016"/>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4D0CFB"/>
    <w:multiLevelType w:val="hybridMultilevel"/>
    <w:tmpl w:val="3856A076"/>
    <w:lvl w:ilvl="0" w:tplc="C33A3288">
      <w:numFmt w:val="bullet"/>
      <w:lvlText w:val="-"/>
      <w:lvlJc w:val="left"/>
      <w:pPr>
        <w:ind w:left="786" w:hanging="360"/>
      </w:pPr>
      <w:rPr>
        <w:rFonts w:ascii="Calibri" w:eastAsia="Times New Roman" w:hAnsi="Calibri"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 w15:restartNumberingAfterBreak="0">
    <w:nsid w:val="23760D65"/>
    <w:multiLevelType w:val="multilevel"/>
    <w:tmpl w:val="31DE5A94"/>
    <w:lvl w:ilvl="0">
      <w:start w:val="1"/>
      <w:numFmt w:val="bullet"/>
      <w:lvlText w:val=""/>
      <w:lvlJc w:val="left"/>
      <w:pPr>
        <w:tabs>
          <w:tab w:val="num" w:pos="1060"/>
        </w:tabs>
        <w:ind w:left="1060" w:hanging="360"/>
      </w:pPr>
      <w:rPr>
        <w:rFonts w:ascii="Wingdings" w:hAnsi="Wingdings" w:hint="default"/>
        <w:sz w:val="20"/>
      </w:rPr>
    </w:lvl>
    <w:lvl w:ilvl="1" w:tentative="1">
      <w:start w:val="1"/>
      <w:numFmt w:val="bullet"/>
      <w:lvlText w:val=""/>
      <w:lvlJc w:val="left"/>
      <w:pPr>
        <w:tabs>
          <w:tab w:val="num" w:pos="1780"/>
        </w:tabs>
        <w:ind w:left="1780" w:hanging="360"/>
      </w:pPr>
      <w:rPr>
        <w:rFonts w:ascii="Wingdings" w:hAnsi="Wingdings" w:hint="default"/>
        <w:sz w:val="20"/>
      </w:rPr>
    </w:lvl>
    <w:lvl w:ilvl="2" w:tentative="1">
      <w:start w:val="1"/>
      <w:numFmt w:val="bullet"/>
      <w:lvlText w:val=""/>
      <w:lvlJc w:val="left"/>
      <w:pPr>
        <w:tabs>
          <w:tab w:val="num" w:pos="2500"/>
        </w:tabs>
        <w:ind w:left="2500" w:hanging="360"/>
      </w:pPr>
      <w:rPr>
        <w:rFonts w:ascii="Wingdings" w:hAnsi="Wingdings" w:hint="default"/>
        <w:sz w:val="20"/>
      </w:rPr>
    </w:lvl>
    <w:lvl w:ilvl="3" w:tentative="1">
      <w:start w:val="1"/>
      <w:numFmt w:val="bullet"/>
      <w:lvlText w:val=""/>
      <w:lvlJc w:val="left"/>
      <w:pPr>
        <w:tabs>
          <w:tab w:val="num" w:pos="3220"/>
        </w:tabs>
        <w:ind w:left="3220" w:hanging="360"/>
      </w:pPr>
      <w:rPr>
        <w:rFonts w:ascii="Wingdings" w:hAnsi="Wingdings" w:hint="default"/>
        <w:sz w:val="20"/>
      </w:rPr>
    </w:lvl>
    <w:lvl w:ilvl="4" w:tentative="1">
      <w:start w:val="1"/>
      <w:numFmt w:val="bullet"/>
      <w:lvlText w:val=""/>
      <w:lvlJc w:val="left"/>
      <w:pPr>
        <w:tabs>
          <w:tab w:val="num" w:pos="3940"/>
        </w:tabs>
        <w:ind w:left="3940" w:hanging="360"/>
      </w:pPr>
      <w:rPr>
        <w:rFonts w:ascii="Wingdings" w:hAnsi="Wingdings" w:hint="default"/>
        <w:sz w:val="20"/>
      </w:rPr>
    </w:lvl>
    <w:lvl w:ilvl="5" w:tentative="1">
      <w:start w:val="1"/>
      <w:numFmt w:val="bullet"/>
      <w:lvlText w:val=""/>
      <w:lvlJc w:val="left"/>
      <w:pPr>
        <w:tabs>
          <w:tab w:val="num" w:pos="4660"/>
        </w:tabs>
        <w:ind w:left="4660" w:hanging="360"/>
      </w:pPr>
      <w:rPr>
        <w:rFonts w:ascii="Wingdings" w:hAnsi="Wingdings" w:hint="default"/>
        <w:sz w:val="20"/>
      </w:rPr>
    </w:lvl>
    <w:lvl w:ilvl="6" w:tentative="1">
      <w:start w:val="1"/>
      <w:numFmt w:val="bullet"/>
      <w:lvlText w:val=""/>
      <w:lvlJc w:val="left"/>
      <w:pPr>
        <w:tabs>
          <w:tab w:val="num" w:pos="5380"/>
        </w:tabs>
        <w:ind w:left="5380" w:hanging="360"/>
      </w:pPr>
      <w:rPr>
        <w:rFonts w:ascii="Wingdings" w:hAnsi="Wingdings" w:hint="default"/>
        <w:sz w:val="20"/>
      </w:rPr>
    </w:lvl>
    <w:lvl w:ilvl="7" w:tentative="1">
      <w:start w:val="1"/>
      <w:numFmt w:val="bullet"/>
      <w:lvlText w:val=""/>
      <w:lvlJc w:val="left"/>
      <w:pPr>
        <w:tabs>
          <w:tab w:val="num" w:pos="6100"/>
        </w:tabs>
        <w:ind w:left="6100" w:hanging="360"/>
      </w:pPr>
      <w:rPr>
        <w:rFonts w:ascii="Wingdings" w:hAnsi="Wingdings" w:hint="default"/>
        <w:sz w:val="20"/>
      </w:rPr>
    </w:lvl>
    <w:lvl w:ilvl="8" w:tentative="1">
      <w:start w:val="1"/>
      <w:numFmt w:val="bullet"/>
      <w:lvlText w:val=""/>
      <w:lvlJc w:val="left"/>
      <w:pPr>
        <w:tabs>
          <w:tab w:val="num" w:pos="6820"/>
        </w:tabs>
        <w:ind w:left="6820" w:hanging="360"/>
      </w:pPr>
      <w:rPr>
        <w:rFonts w:ascii="Wingdings" w:hAnsi="Wingdings" w:hint="default"/>
        <w:sz w:val="20"/>
      </w:rPr>
    </w:lvl>
  </w:abstractNum>
  <w:abstractNum w:abstractNumId="3" w15:restartNumberingAfterBreak="0">
    <w:nsid w:val="454948BD"/>
    <w:multiLevelType w:val="hybridMultilevel"/>
    <w:tmpl w:val="A37A2EDE"/>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A763ED"/>
    <w:multiLevelType w:val="hybridMultilevel"/>
    <w:tmpl w:val="73FCF40A"/>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78C20ED"/>
    <w:multiLevelType w:val="hybridMultilevel"/>
    <w:tmpl w:val="9CF28908"/>
    <w:lvl w:ilvl="0" w:tplc="C33A3288">
      <w:numFmt w:val="bullet"/>
      <w:lvlText w:val="-"/>
      <w:lvlJc w:val="left"/>
      <w:pPr>
        <w:ind w:left="360" w:hanging="360"/>
      </w:pPr>
      <w:rPr>
        <w:rFonts w:ascii="Calibri" w:eastAsia="Times New Roman" w:hAnsi="Calibri"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6F84778E"/>
    <w:multiLevelType w:val="hybridMultilevel"/>
    <w:tmpl w:val="86A2877A"/>
    <w:lvl w:ilvl="0" w:tplc="5CCED17E">
      <w:start w:val="1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7DA3A6E"/>
    <w:multiLevelType w:val="hybridMultilevel"/>
    <w:tmpl w:val="964A1652"/>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B357F38"/>
    <w:multiLevelType w:val="hybridMultilevel"/>
    <w:tmpl w:val="19B216D2"/>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FB93C0F"/>
    <w:multiLevelType w:val="hybridMultilevel"/>
    <w:tmpl w:val="7EC6F7A6"/>
    <w:lvl w:ilvl="0" w:tplc="C33A3288">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2"/>
  </w:num>
  <w:num w:numId="5">
    <w:abstractNumId w:val="7"/>
  </w:num>
  <w:num w:numId="6">
    <w:abstractNumId w:val="5"/>
  </w:num>
  <w:num w:numId="7">
    <w:abstractNumId w:val="9"/>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formatting="1" w:enforcement="0"/>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0D"/>
    <w:rsid w:val="0000219D"/>
    <w:rsid w:val="000026C4"/>
    <w:rsid w:val="000168E1"/>
    <w:rsid w:val="000354B8"/>
    <w:rsid w:val="0004078B"/>
    <w:rsid w:val="00057F47"/>
    <w:rsid w:val="00060A76"/>
    <w:rsid w:val="00081BB6"/>
    <w:rsid w:val="0008287C"/>
    <w:rsid w:val="000857B4"/>
    <w:rsid w:val="000A1D8B"/>
    <w:rsid w:val="000B421D"/>
    <w:rsid w:val="000C0A90"/>
    <w:rsid w:val="000E69BE"/>
    <w:rsid w:val="001014A3"/>
    <w:rsid w:val="00104212"/>
    <w:rsid w:val="00121DC6"/>
    <w:rsid w:val="00147391"/>
    <w:rsid w:val="00151774"/>
    <w:rsid w:val="00153AC3"/>
    <w:rsid w:val="00156008"/>
    <w:rsid w:val="001641BB"/>
    <w:rsid w:val="0016606D"/>
    <w:rsid w:val="00175210"/>
    <w:rsid w:val="0019150D"/>
    <w:rsid w:val="00194CDA"/>
    <w:rsid w:val="001B17B8"/>
    <w:rsid w:val="001B1D79"/>
    <w:rsid w:val="001B25B0"/>
    <w:rsid w:val="001C195B"/>
    <w:rsid w:val="001F72B2"/>
    <w:rsid w:val="00214C7B"/>
    <w:rsid w:val="002330D4"/>
    <w:rsid w:val="0025330B"/>
    <w:rsid w:val="002539BF"/>
    <w:rsid w:val="00280A93"/>
    <w:rsid w:val="002A69B7"/>
    <w:rsid w:val="002A78F1"/>
    <w:rsid w:val="002B1A3D"/>
    <w:rsid w:val="002B560F"/>
    <w:rsid w:val="002D0697"/>
    <w:rsid w:val="002E3B22"/>
    <w:rsid w:val="002F1FF8"/>
    <w:rsid w:val="0030112B"/>
    <w:rsid w:val="00301331"/>
    <w:rsid w:val="00322D9D"/>
    <w:rsid w:val="00346DCC"/>
    <w:rsid w:val="00370835"/>
    <w:rsid w:val="003821A7"/>
    <w:rsid w:val="00385A24"/>
    <w:rsid w:val="00386409"/>
    <w:rsid w:val="00394AB0"/>
    <w:rsid w:val="00395447"/>
    <w:rsid w:val="003A2B32"/>
    <w:rsid w:val="003B4834"/>
    <w:rsid w:val="003C2F8D"/>
    <w:rsid w:val="003C49DE"/>
    <w:rsid w:val="003E2DB2"/>
    <w:rsid w:val="003F0F08"/>
    <w:rsid w:val="00425D29"/>
    <w:rsid w:val="00443352"/>
    <w:rsid w:val="00443968"/>
    <w:rsid w:val="004623D7"/>
    <w:rsid w:val="0048461C"/>
    <w:rsid w:val="00494FD8"/>
    <w:rsid w:val="004A3F24"/>
    <w:rsid w:val="004B3584"/>
    <w:rsid w:val="004C5F49"/>
    <w:rsid w:val="004D7381"/>
    <w:rsid w:val="004E0751"/>
    <w:rsid w:val="004F3793"/>
    <w:rsid w:val="00512361"/>
    <w:rsid w:val="00514923"/>
    <w:rsid w:val="005238A4"/>
    <w:rsid w:val="0052545C"/>
    <w:rsid w:val="00540CA3"/>
    <w:rsid w:val="005444AA"/>
    <w:rsid w:val="00550508"/>
    <w:rsid w:val="00553579"/>
    <w:rsid w:val="005622F1"/>
    <w:rsid w:val="00566F3A"/>
    <w:rsid w:val="0057082C"/>
    <w:rsid w:val="005875F9"/>
    <w:rsid w:val="005A3CF6"/>
    <w:rsid w:val="005A5D10"/>
    <w:rsid w:val="005D3CAF"/>
    <w:rsid w:val="005E4603"/>
    <w:rsid w:val="005F3BDB"/>
    <w:rsid w:val="006000CC"/>
    <w:rsid w:val="006009AE"/>
    <w:rsid w:val="00604F00"/>
    <w:rsid w:val="00605556"/>
    <w:rsid w:val="006060FC"/>
    <w:rsid w:val="00606916"/>
    <w:rsid w:val="006141C6"/>
    <w:rsid w:val="0062175B"/>
    <w:rsid w:val="0063471C"/>
    <w:rsid w:val="00642A99"/>
    <w:rsid w:val="00645FE3"/>
    <w:rsid w:val="00646EA0"/>
    <w:rsid w:val="006714E1"/>
    <w:rsid w:val="006724BE"/>
    <w:rsid w:val="006813B7"/>
    <w:rsid w:val="00690153"/>
    <w:rsid w:val="0069342B"/>
    <w:rsid w:val="006A145E"/>
    <w:rsid w:val="006D70E7"/>
    <w:rsid w:val="006E167E"/>
    <w:rsid w:val="006E18B6"/>
    <w:rsid w:val="006E6DC5"/>
    <w:rsid w:val="007267B1"/>
    <w:rsid w:val="00733DA6"/>
    <w:rsid w:val="00735C8C"/>
    <w:rsid w:val="007404AB"/>
    <w:rsid w:val="00744379"/>
    <w:rsid w:val="00750FAD"/>
    <w:rsid w:val="007B7E4F"/>
    <w:rsid w:val="007C39AC"/>
    <w:rsid w:val="007C56AD"/>
    <w:rsid w:val="007C6310"/>
    <w:rsid w:val="007D39F4"/>
    <w:rsid w:val="007D3CB3"/>
    <w:rsid w:val="007E7BD6"/>
    <w:rsid w:val="00830608"/>
    <w:rsid w:val="00851CAF"/>
    <w:rsid w:val="00865AF0"/>
    <w:rsid w:val="00873934"/>
    <w:rsid w:val="008871B8"/>
    <w:rsid w:val="0089219E"/>
    <w:rsid w:val="008926C9"/>
    <w:rsid w:val="008929EA"/>
    <w:rsid w:val="008A0158"/>
    <w:rsid w:val="008A2405"/>
    <w:rsid w:val="008A3850"/>
    <w:rsid w:val="008B3BA9"/>
    <w:rsid w:val="008F0E7B"/>
    <w:rsid w:val="008F2072"/>
    <w:rsid w:val="0091249D"/>
    <w:rsid w:val="009208A6"/>
    <w:rsid w:val="00941BA3"/>
    <w:rsid w:val="00944BB3"/>
    <w:rsid w:val="00950B76"/>
    <w:rsid w:val="00961E7C"/>
    <w:rsid w:val="00963C84"/>
    <w:rsid w:val="00970BD0"/>
    <w:rsid w:val="00974CD8"/>
    <w:rsid w:val="00981C71"/>
    <w:rsid w:val="0098516A"/>
    <w:rsid w:val="009964AD"/>
    <w:rsid w:val="009D6122"/>
    <w:rsid w:val="00A004EC"/>
    <w:rsid w:val="00A07A82"/>
    <w:rsid w:val="00A21758"/>
    <w:rsid w:val="00A33FE9"/>
    <w:rsid w:val="00A35547"/>
    <w:rsid w:val="00A60663"/>
    <w:rsid w:val="00A74543"/>
    <w:rsid w:val="00A751C7"/>
    <w:rsid w:val="00AC2207"/>
    <w:rsid w:val="00AD200D"/>
    <w:rsid w:val="00AD6DF3"/>
    <w:rsid w:val="00AE05A2"/>
    <w:rsid w:val="00AE7588"/>
    <w:rsid w:val="00AF415D"/>
    <w:rsid w:val="00AF6BFF"/>
    <w:rsid w:val="00B2099D"/>
    <w:rsid w:val="00B25521"/>
    <w:rsid w:val="00B2600C"/>
    <w:rsid w:val="00B433FC"/>
    <w:rsid w:val="00B439D5"/>
    <w:rsid w:val="00B566C8"/>
    <w:rsid w:val="00B807C5"/>
    <w:rsid w:val="00B947C2"/>
    <w:rsid w:val="00BA1A26"/>
    <w:rsid w:val="00BA1B63"/>
    <w:rsid w:val="00BA7950"/>
    <w:rsid w:val="00BB440A"/>
    <w:rsid w:val="00BB4457"/>
    <w:rsid w:val="00BE4AFF"/>
    <w:rsid w:val="00BF275B"/>
    <w:rsid w:val="00C20C61"/>
    <w:rsid w:val="00C327D7"/>
    <w:rsid w:val="00C60E2E"/>
    <w:rsid w:val="00C633D3"/>
    <w:rsid w:val="00C643BE"/>
    <w:rsid w:val="00C734BD"/>
    <w:rsid w:val="00C86964"/>
    <w:rsid w:val="00CA0CF7"/>
    <w:rsid w:val="00CA571F"/>
    <w:rsid w:val="00CB2ED7"/>
    <w:rsid w:val="00CB746C"/>
    <w:rsid w:val="00CD5D85"/>
    <w:rsid w:val="00CD77FD"/>
    <w:rsid w:val="00CF4830"/>
    <w:rsid w:val="00D025C2"/>
    <w:rsid w:val="00D04C42"/>
    <w:rsid w:val="00D229D0"/>
    <w:rsid w:val="00D52F4F"/>
    <w:rsid w:val="00D60136"/>
    <w:rsid w:val="00D64674"/>
    <w:rsid w:val="00D66567"/>
    <w:rsid w:val="00D67030"/>
    <w:rsid w:val="00D75F37"/>
    <w:rsid w:val="00D8238D"/>
    <w:rsid w:val="00D915A1"/>
    <w:rsid w:val="00DA3068"/>
    <w:rsid w:val="00DB2C9A"/>
    <w:rsid w:val="00DB6C2E"/>
    <w:rsid w:val="00E019C1"/>
    <w:rsid w:val="00E02349"/>
    <w:rsid w:val="00E11CA1"/>
    <w:rsid w:val="00E15E2B"/>
    <w:rsid w:val="00E22FD8"/>
    <w:rsid w:val="00E42F7B"/>
    <w:rsid w:val="00E44E58"/>
    <w:rsid w:val="00E45180"/>
    <w:rsid w:val="00E57D5A"/>
    <w:rsid w:val="00E8330D"/>
    <w:rsid w:val="00EA71EC"/>
    <w:rsid w:val="00EB44B9"/>
    <w:rsid w:val="00EB5329"/>
    <w:rsid w:val="00EB564A"/>
    <w:rsid w:val="00EC30A7"/>
    <w:rsid w:val="00EC5EF7"/>
    <w:rsid w:val="00EC6BA6"/>
    <w:rsid w:val="00ED5088"/>
    <w:rsid w:val="00F36D23"/>
    <w:rsid w:val="00F41CE5"/>
    <w:rsid w:val="00F43BB0"/>
    <w:rsid w:val="00F55412"/>
    <w:rsid w:val="00F81579"/>
    <w:rsid w:val="00F82DB9"/>
    <w:rsid w:val="00F8473D"/>
    <w:rsid w:val="00F934DC"/>
    <w:rsid w:val="00F961C4"/>
    <w:rsid w:val="00FA4AF9"/>
    <w:rsid w:val="00FC6F3F"/>
    <w:rsid w:val="00FE1745"/>
    <w:rsid w:val="00FF5E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C42B70-D0ED-4BD2-9CFB-489A5E85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1F"/>
    <w:pPr>
      <w:spacing w:after="200" w:line="276" w:lineRule="auto"/>
    </w:pPr>
    <w:rPr>
      <w:sz w:val="22"/>
      <w:szCs w:val="22"/>
      <w:lang w:val="en-US" w:eastAsia="en-US" w:bidi="en-US"/>
    </w:rPr>
  </w:style>
  <w:style w:type="paragraph" w:styleId="Balk1">
    <w:name w:val="heading 1"/>
    <w:basedOn w:val="Normal"/>
    <w:next w:val="Normal"/>
    <w:link w:val="Balk1Char"/>
    <w:uiPriority w:val="9"/>
    <w:qFormat/>
    <w:rsid w:val="00CA571F"/>
    <w:pPr>
      <w:spacing w:before="480" w:after="0"/>
      <w:contextualSpacing/>
      <w:outlineLvl w:val="0"/>
    </w:pPr>
    <w:rPr>
      <w:rFonts w:ascii="Cambria" w:hAnsi="Cambria"/>
      <w:b/>
      <w:bCs/>
      <w:sz w:val="28"/>
      <w:szCs w:val="28"/>
      <w:lang w:val="x-none" w:eastAsia="x-none" w:bidi="ar-SA"/>
    </w:rPr>
  </w:style>
  <w:style w:type="paragraph" w:styleId="Balk2">
    <w:name w:val="heading 2"/>
    <w:basedOn w:val="Normal"/>
    <w:next w:val="Normal"/>
    <w:link w:val="Balk2Char"/>
    <w:uiPriority w:val="9"/>
    <w:semiHidden/>
    <w:unhideWhenUsed/>
    <w:qFormat/>
    <w:rsid w:val="00CA571F"/>
    <w:pPr>
      <w:spacing w:before="200" w:after="0"/>
      <w:outlineLvl w:val="1"/>
    </w:pPr>
    <w:rPr>
      <w:rFonts w:ascii="Cambria" w:hAnsi="Cambria"/>
      <w:b/>
      <w:bCs/>
      <w:sz w:val="26"/>
      <w:szCs w:val="26"/>
      <w:lang w:val="x-none" w:eastAsia="x-none" w:bidi="ar-SA"/>
    </w:rPr>
  </w:style>
  <w:style w:type="paragraph" w:styleId="Balk3">
    <w:name w:val="heading 3"/>
    <w:basedOn w:val="Normal"/>
    <w:next w:val="Normal"/>
    <w:link w:val="Balk3Char"/>
    <w:uiPriority w:val="9"/>
    <w:semiHidden/>
    <w:unhideWhenUsed/>
    <w:qFormat/>
    <w:rsid w:val="00CA571F"/>
    <w:pPr>
      <w:spacing w:before="200" w:after="0" w:line="271" w:lineRule="auto"/>
      <w:outlineLvl w:val="2"/>
    </w:pPr>
    <w:rPr>
      <w:rFonts w:ascii="Cambria" w:hAnsi="Cambria"/>
      <w:b/>
      <w:bCs/>
      <w:sz w:val="20"/>
      <w:szCs w:val="20"/>
      <w:lang w:val="x-none" w:eastAsia="x-none" w:bidi="ar-SA"/>
    </w:rPr>
  </w:style>
  <w:style w:type="paragraph" w:styleId="Balk4">
    <w:name w:val="heading 4"/>
    <w:basedOn w:val="Normal"/>
    <w:next w:val="Normal"/>
    <w:link w:val="Balk4Char"/>
    <w:uiPriority w:val="9"/>
    <w:semiHidden/>
    <w:unhideWhenUsed/>
    <w:qFormat/>
    <w:rsid w:val="00CA571F"/>
    <w:pPr>
      <w:spacing w:before="200" w:after="0"/>
      <w:outlineLvl w:val="3"/>
    </w:pPr>
    <w:rPr>
      <w:rFonts w:ascii="Cambria" w:hAnsi="Cambria"/>
      <w:b/>
      <w:bCs/>
      <w:i/>
      <w:iCs/>
      <w:sz w:val="20"/>
      <w:szCs w:val="20"/>
      <w:lang w:val="x-none" w:eastAsia="x-none" w:bidi="ar-SA"/>
    </w:rPr>
  </w:style>
  <w:style w:type="paragraph" w:styleId="Balk5">
    <w:name w:val="heading 5"/>
    <w:basedOn w:val="Normal"/>
    <w:next w:val="Normal"/>
    <w:link w:val="Balk5Char"/>
    <w:uiPriority w:val="9"/>
    <w:semiHidden/>
    <w:unhideWhenUsed/>
    <w:qFormat/>
    <w:rsid w:val="00CA571F"/>
    <w:pPr>
      <w:spacing w:before="200" w:after="0"/>
      <w:outlineLvl w:val="4"/>
    </w:pPr>
    <w:rPr>
      <w:rFonts w:ascii="Cambria" w:hAnsi="Cambria"/>
      <w:b/>
      <w:bCs/>
      <w:color w:val="7F7F7F"/>
      <w:sz w:val="20"/>
      <w:szCs w:val="20"/>
      <w:lang w:val="x-none" w:eastAsia="x-none" w:bidi="ar-SA"/>
    </w:rPr>
  </w:style>
  <w:style w:type="paragraph" w:styleId="Balk6">
    <w:name w:val="heading 6"/>
    <w:basedOn w:val="Normal"/>
    <w:next w:val="Normal"/>
    <w:link w:val="Balk6Char"/>
    <w:uiPriority w:val="9"/>
    <w:semiHidden/>
    <w:unhideWhenUsed/>
    <w:qFormat/>
    <w:rsid w:val="00CA571F"/>
    <w:pPr>
      <w:spacing w:after="0" w:line="271" w:lineRule="auto"/>
      <w:outlineLvl w:val="5"/>
    </w:pPr>
    <w:rPr>
      <w:rFonts w:ascii="Cambria" w:hAnsi="Cambria"/>
      <w:b/>
      <w:bCs/>
      <w:i/>
      <w:iCs/>
      <w:color w:val="7F7F7F"/>
      <w:sz w:val="20"/>
      <w:szCs w:val="20"/>
      <w:lang w:val="x-none" w:eastAsia="x-none" w:bidi="ar-SA"/>
    </w:rPr>
  </w:style>
  <w:style w:type="paragraph" w:styleId="Balk7">
    <w:name w:val="heading 7"/>
    <w:basedOn w:val="Normal"/>
    <w:next w:val="Normal"/>
    <w:link w:val="Balk7Char"/>
    <w:uiPriority w:val="9"/>
    <w:semiHidden/>
    <w:unhideWhenUsed/>
    <w:qFormat/>
    <w:rsid w:val="00CA571F"/>
    <w:pPr>
      <w:spacing w:after="0"/>
      <w:outlineLvl w:val="6"/>
    </w:pPr>
    <w:rPr>
      <w:rFonts w:ascii="Cambria" w:hAnsi="Cambria"/>
      <w:i/>
      <w:iCs/>
      <w:sz w:val="20"/>
      <w:szCs w:val="20"/>
      <w:lang w:val="x-none" w:eastAsia="x-none" w:bidi="ar-SA"/>
    </w:rPr>
  </w:style>
  <w:style w:type="paragraph" w:styleId="Balk8">
    <w:name w:val="heading 8"/>
    <w:basedOn w:val="Normal"/>
    <w:next w:val="Normal"/>
    <w:link w:val="Balk8Char"/>
    <w:uiPriority w:val="9"/>
    <w:semiHidden/>
    <w:unhideWhenUsed/>
    <w:qFormat/>
    <w:rsid w:val="00CA571F"/>
    <w:pPr>
      <w:spacing w:after="0"/>
      <w:outlineLvl w:val="7"/>
    </w:pPr>
    <w:rPr>
      <w:rFonts w:ascii="Cambria" w:hAnsi="Cambria"/>
      <w:sz w:val="20"/>
      <w:szCs w:val="20"/>
      <w:lang w:val="x-none" w:eastAsia="x-none" w:bidi="ar-SA"/>
    </w:rPr>
  </w:style>
  <w:style w:type="paragraph" w:styleId="Balk9">
    <w:name w:val="heading 9"/>
    <w:basedOn w:val="Normal"/>
    <w:next w:val="Normal"/>
    <w:link w:val="Balk9Char"/>
    <w:uiPriority w:val="9"/>
    <w:semiHidden/>
    <w:unhideWhenUsed/>
    <w:qFormat/>
    <w:rsid w:val="00CA571F"/>
    <w:pPr>
      <w:spacing w:after="0"/>
      <w:outlineLvl w:val="8"/>
    </w:pPr>
    <w:rPr>
      <w:rFonts w:ascii="Cambria" w:hAnsi="Cambria"/>
      <w:i/>
      <w:iCs/>
      <w:spacing w:val="5"/>
      <w:sz w:val="20"/>
      <w:szCs w:val="20"/>
      <w:lang w:val="x-none" w:eastAsia="x-none" w:bidi="ar-SA"/>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571F"/>
    <w:pPr>
      <w:ind w:left="720"/>
      <w:contextualSpacing/>
    </w:pPr>
  </w:style>
  <w:style w:type="character" w:styleId="Kpr">
    <w:name w:val="Hyperlink"/>
    <w:uiPriority w:val="99"/>
    <w:rsid w:val="00EC30A7"/>
    <w:rPr>
      <w:color w:val="0000FF"/>
      <w:u w:val="single"/>
    </w:rPr>
  </w:style>
  <w:style w:type="table" w:styleId="TabloKlavuzu">
    <w:name w:val="Table Grid"/>
    <w:basedOn w:val="NormalTablo"/>
    <w:uiPriority w:val="59"/>
    <w:rsid w:val="008B3BA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E18B6"/>
    <w:pPr>
      <w:spacing w:after="0"/>
    </w:pPr>
    <w:rPr>
      <w:rFonts w:ascii="Tahoma" w:hAnsi="Tahoma"/>
      <w:sz w:val="16"/>
      <w:szCs w:val="16"/>
      <w:lang w:val="x-none" w:eastAsia="x-none" w:bidi="ar-SA"/>
    </w:rPr>
  </w:style>
  <w:style w:type="character" w:customStyle="1" w:styleId="BalonMetniChar">
    <w:name w:val="Balon Metni Char"/>
    <w:link w:val="BalonMetni"/>
    <w:uiPriority w:val="99"/>
    <w:semiHidden/>
    <w:rsid w:val="006E18B6"/>
    <w:rPr>
      <w:rFonts w:ascii="Tahoma" w:hAnsi="Tahoma" w:cs="Tahoma"/>
      <w:sz w:val="16"/>
      <w:szCs w:val="16"/>
    </w:rPr>
  </w:style>
  <w:style w:type="paragraph" w:styleId="NormalWeb">
    <w:name w:val="Normal (Web)"/>
    <w:basedOn w:val="Normal"/>
    <w:uiPriority w:val="99"/>
    <w:rsid w:val="00D04C42"/>
    <w:pPr>
      <w:spacing w:before="100" w:beforeAutospacing="1" w:after="100" w:afterAutospacing="1"/>
    </w:pPr>
    <w:rPr>
      <w:rFonts w:ascii="Times New Roman" w:hAnsi="Times New Roman"/>
      <w:sz w:val="24"/>
      <w:szCs w:val="24"/>
    </w:rPr>
  </w:style>
  <w:style w:type="paragraph" w:customStyle="1" w:styleId="mansethaberyazi">
    <w:name w:val="mansethaberyazi"/>
    <w:basedOn w:val="Normal"/>
    <w:uiPriority w:val="99"/>
    <w:rsid w:val="0089219E"/>
    <w:pPr>
      <w:spacing w:before="100" w:beforeAutospacing="1" w:after="100" w:afterAutospacing="1"/>
    </w:pPr>
    <w:rPr>
      <w:rFonts w:ascii="Arial" w:eastAsia="Calibri" w:hAnsi="Arial" w:cs="Arial"/>
      <w:color w:val="313131"/>
      <w:sz w:val="18"/>
      <w:szCs w:val="18"/>
    </w:rPr>
  </w:style>
  <w:style w:type="paragraph" w:customStyle="1" w:styleId="Default">
    <w:name w:val="Default"/>
    <w:uiPriority w:val="99"/>
    <w:rsid w:val="00A07A82"/>
    <w:pPr>
      <w:autoSpaceDE w:val="0"/>
      <w:autoSpaceDN w:val="0"/>
      <w:adjustRightInd w:val="0"/>
      <w:spacing w:line="276" w:lineRule="auto"/>
    </w:pPr>
    <w:rPr>
      <w:rFonts w:ascii="Times New Roman" w:hAnsi="Times New Roman"/>
      <w:color w:val="000000"/>
      <w:sz w:val="24"/>
      <w:szCs w:val="24"/>
      <w:lang w:val="en-US" w:eastAsia="en-US" w:bidi="en-US"/>
    </w:rPr>
  </w:style>
  <w:style w:type="character" w:customStyle="1" w:styleId="Balk1Char">
    <w:name w:val="Başlık 1 Char"/>
    <w:link w:val="Balk1"/>
    <w:uiPriority w:val="9"/>
    <w:rsid w:val="00CA571F"/>
    <w:rPr>
      <w:rFonts w:ascii="Cambria" w:eastAsia="Times New Roman" w:hAnsi="Cambria" w:cs="Times New Roman"/>
      <w:b/>
      <w:bCs/>
      <w:sz w:val="28"/>
      <w:szCs w:val="28"/>
    </w:rPr>
  </w:style>
  <w:style w:type="character" w:styleId="zlenenKpr">
    <w:name w:val="FollowedHyperlink"/>
    <w:uiPriority w:val="99"/>
    <w:semiHidden/>
    <w:unhideWhenUsed/>
    <w:rsid w:val="004F3793"/>
    <w:rPr>
      <w:color w:val="800080"/>
      <w:u w:val="single"/>
    </w:rPr>
  </w:style>
  <w:style w:type="table" w:styleId="OrtaGlgeleme1-Vurgu2">
    <w:name w:val="Medium Shading 1 Accent 2"/>
    <w:basedOn w:val="NormalTablo"/>
    <w:uiPriority w:val="63"/>
    <w:rsid w:val="006141C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Balk2Char">
    <w:name w:val="Başlık 2 Char"/>
    <w:link w:val="Balk2"/>
    <w:uiPriority w:val="9"/>
    <w:semiHidden/>
    <w:rsid w:val="00CA571F"/>
    <w:rPr>
      <w:rFonts w:ascii="Cambria" w:eastAsia="Times New Roman" w:hAnsi="Cambria" w:cs="Times New Roman"/>
      <w:b/>
      <w:bCs/>
      <w:sz w:val="26"/>
      <w:szCs w:val="26"/>
    </w:rPr>
  </w:style>
  <w:style w:type="character" w:customStyle="1" w:styleId="Balk3Char">
    <w:name w:val="Başlık 3 Char"/>
    <w:link w:val="Balk3"/>
    <w:uiPriority w:val="9"/>
    <w:rsid w:val="00CA571F"/>
    <w:rPr>
      <w:rFonts w:ascii="Cambria" w:eastAsia="Times New Roman" w:hAnsi="Cambria" w:cs="Times New Roman"/>
      <w:b/>
      <w:bCs/>
    </w:rPr>
  </w:style>
  <w:style w:type="character" w:customStyle="1" w:styleId="Balk4Char">
    <w:name w:val="Başlık 4 Char"/>
    <w:link w:val="Balk4"/>
    <w:uiPriority w:val="9"/>
    <w:semiHidden/>
    <w:rsid w:val="00CA571F"/>
    <w:rPr>
      <w:rFonts w:ascii="Cambria" w:eastAsia="Times New Roman" w:hAnsi="Cambria" w:cs="Times New Roman"/>
      <w:b/>
      <w:bCs/>
      <w:i/>
      <w:iCs/>
    </w:rPr>
  </w:style>
  <w:style w:type="character" w:customStyle="1" w:styleId="Balk5Char">
    <w:name w:val="Başlık 5 Char"/>
    <w:link w:val="Balk5"/>
    <w:uiPriority w:val="9"/>
    <w:semiHidden/>
    <w:rsid w:val="00CA571F"/>
    <w:rPr>
      <w:rFonts w:ascii="Cambria" w:eastAsia="Times New Roman" w:hAnsi="Cambria" w:cs="Times New Roman"/>
      <w:b/>
      <w:bCs/>
      <w:color w:val="7F7F7F"/>
    </w:rPr>
  </w:style>
  <w:style w:type="character" w:customStyle="1" w:styleId="Balk6Char">
    <w:name w:val="Başlık 6 Char"/>
    <w:link w:val="Balk6"/>
    <w:uiPriority w:val="9"/>
    <w:semiHidden/>
    <w:rsid w:val="00CA571F"/>
    <w:rPr>
      <w:rFonts w:ascii="Cambria" w:eastAsia="Times New Roman" w:hAnsi="Cambria" w:cs="Times New Roman"/>
      <w:b/>
      <w:bCs/>
      <w:i/>
      <w:iCs/>
      <w:color w:val="7F7F7F"/>
    </w:rPr>
  </w:style>
  <w:style w:type="character" w:customStyle="1" w:styleId="Balk7Char">
    <w:name w:val="Başlık 7 Char"/>
    <w:link w:val="Balk7"/>
    <w:uiPriority w:val="9"/>
    <w:semiHidden/>
    <w:rsid w:val="00CA571F"/>
    <w:rPr>
      <w:rFonts w:ascii="Cambria" w:eastAsia="Times New Roman" w:hAnsi="Cambria" w:cs="Times New Roman"/>
      <w:i/>
      <w:iCs/>
    </w:rPr>
  </w:style>
  <w:style w:type="character" w:customStyle="1" w:styleId="Balk8Char">
    <w:name w:val="Başlık 8 Char"/>
    <w:link w:val="Balk8"/>
    <w:uiPriority w:val="9"/>
    <w:semiHidden/>
    <w:rsid w:val="00CA571F"/>
    <w:rPr>
      <w:rFonts w:ascii="Cambria" w:eastAsia="Times New Roman" w:hAnsi="Cambria" w:cs="Times New Roman"/>
      <w:sz w:val="20"/>
      <w:szCs w:val="20"/>
    </w:rPr>
  </w:style>
  <w:style w:type="character" w:customStyle="1" w:styleId="Balk9Char">
    <w:name w:val="Başlık 9 Char"/>
    <w:link w:val="Balk9"/>
    <w:uiPriority w:val="9"/>
    <w:semiHidden/>
    <w:rsid w:val="00CA571F"/>
    <w:rPr>
      <w:rFonts w:ascii="Cambria" w:eastAsia="Times New Roman" w:hAnsi="Cambria" w:cs="Times New Roman"/>
      <w:i/>
      <w:iCs/>
      <w:spacing w:val="5"/>
      <w:sz w:val="20"/>
      <w:szCs w:val="20"/>
    </w:rPr>
  </w:style>
  <w:style w:type="paragraph" w:styleId="KonuBal">
    <w:name w:val="Title"/>
    <w:basedOn w:val="Normal"/>
    <w:next w:val="Normal"/>
    <w:link w:val="KonuBalChar"/>
    <w:uiPriority w:val="10"/>
    <w:qFormat/>
    <w:rsid w:val="00CA571F"/>
    <w:pPr>
      <w:pBdr>
        <w:bottom w:val="single" w:sz="4" w:space="1" w:color="auto"/>
      </w:pBdr>
      <w:spacing w:line="240" w:lineRule="auto"/>
      <w:contextualSpacing/>
    </w:pPr>
    <w:rPr>
      <w:rFonts w:ascii="Cambria" w:hAnsi="Cambria"/>
      <w:spacing w:val="5"/>
      <w:sz w:val="52"/>
      <w:szCs w:val="52"/>
      <w:lang w:val="x-none" w:eastAsia="x-none" w:bidi="ar-SA"/>
    </w:rPr>
  </w:style>
  <w:style w:type="character" w:customStyle="1" w:styleId="KonuBalChar">
    <w:name w:val="Konu Başlığı Char"/>
    <w:link w:val="KonuBal"/>
    <w:uiPriority w:val="10"/>
    <w:rsid w:val="00CA571F"/>
    <w:rPr>
      <w:rFonts w:ascii="Cambria" w:eastAsia="Times New Roman" w:hAnsi="Cambria" w:cs="Times New Roman"/>
      <w:spacing w:val="5"/>
      <w:sz w:val="52"/>
      <w:szCs w:val="52"/>
    </w:rPr>
  </w:style>
  <w:style w:type="paragraph" w:styleId="AltKonuBal">
    <w:name w:val="Alt Konu Başlığı"/>
    <w:basedOn w:val="Normal"/>
    <w:next w:val="Normal"/>
    <w:link w:val="AltKonuBalChar"/>
    <w:uiPriority w:val="11"/>
    <w:qFormat/>
    <w:rsid w:val="00CA571F"/>
    <w:pPr>
      <w:spacing w:after="600"/>
    </w:pPr>
    <w:rPr>
      <w:rFonts w:ascii="Cambria" w:hAnsi="Cambria"/>
      <w:i/>
      <w:iCs/>
      <w:spacing w:val="13"/>
      <w:sz w:val="24"/>
      <w:szCs w:val="24"/>
      <w:lang w:val="x-none" w:eastAsia="x-none" w:bidi="ar-SA"/>
    </w:rPr>
  </w:style>
  <w:style w:type="character" w:customStyle="1" w:styleId="AltKonuBalChar">
    <w:name w:val="Alt Konu Başlığı Char"/>
    <w:link w:val="AltKonuBal"/>
    <w:uiPriority w:val="11"/>
    <w:rsid w:val="00CA571F"/>
    <w:rPr>
      <w:rFonts w:ascii="Cambria" w:eastAsia="Times New Roman" w:hAnsi="Cambria" w:cs="Times New Roman"/>
      <w:i/>
      <w:iCs/>
      <w:spacing w:val="13"/>
      <w:sz w:val="24"/>
      <w:szCs w:val="24"/>
    </w:rPr>
  </w:style>
  <w:style w:type="character" w:styleId="Gl">
    <w:name w:val="Strong"/>
    <w:uiPriority w:val="22"/>
    <w:qFormat/>
    <w:rsid w:val="00CA571F"/>
    <w:rPr>
      <w:b/>
      <w:bCs/>
    </w:rPr>
  </w:style>
  <w:style w:type="character" w:styleId="Vurgu">
    <w:name w:val="Emphasis"/>
    <w:uiPriority w:val="20"/>
    <w:qFormat/>
    <w:rsid w:val="00CA571F"/>
    <w:rPr>
      <w:b/>
      <w:bCs/>
      <w:i/>
      <w:iCs/>
      <w:spacing w:val="10"/>
      <w:bdr w:val="none" w:sz="0" w:space="0" w:color="auto"/>
      <w:shd w:val="clear" w:color="auto" w:fill="auto"/>
    </w:rPr>
  </w:style>
  <w:style w:type="paragraph" w:styleId="AralkYok">
    <w:name w:val="No Spacing"/>
    <w:basedOn w:val="Normal"/>
    <w:uiPriority w:val="1"/>
    <w:qFormat/>
    <w:rsid w:val="00CA571F"/>
    <w:pPr>
      <w:spacing w:after="0" w:line="240" w:lineRule="auto"/>
    </w:pPr>
  </w:style>
  <w:style w:type="paragraph" w:styleId="Trnak">
    <w:name w:val="Tırnak"/>
    <w:basedOn w:val="Normal"/>
    <w:next w:val="Normal"/>
    <w:link w:val="TrnakChar"/>
    <w:uiPriority w:val="29"/>
    <w:qFormat/>
    <w:rsid w:val="00CA571F"/>
    <w:pPr>
      <w:spacing w:before="200" w:after="0"/>
      <w:ind w:left="360" w:right="360"/>
    </w:pPr>
    <w:rPr>
      <w:i/>
      <w:iCs/>
      <w:sz w:val="20"/>
      <w:szCs w:val="20"/>
      <w:lang w:val="x-none" w:eastAsia="x-none" w:bidi="ar-SA"/>
    </w:rPr>
  </w:style>
  <w:style w:type="character" w:customStyle="1" w:styleId="TrnakChar">
    <w:name w:val="Tırnak Char"/>
    <w:link w:val="Trnak"/>
    <w:uiPriority w:val="29"/>
    <w:rsid w:val="00CA571F"/>
    <w:rPr>
      <w:i/>
      <w:iCs/>
    </w:rPr>
  </w:style>
  <w:style w:type="paragraph" w:styleId="KeskinTrnak">
    <w:name w:val="Keskin Tırnak"/>
    <w:basedOn w:val="Normal"/>
    <w:next w:val="Normal"/>
    <w:link w:val="KeskinTrnakChar"/>
    <w:uiPriority w:val="30"/>
    <w:qFormat/>
    <w:rsid w:val="00CA571F"/>
    <w:pPr>
      <w:pBdr>
        <w:bottom w:val="single" w:sz="4" w:space="1" w:color="auto"/>
      </w:pBdr>
      <w:spacing w:before="200" w:after="280"/>
      <w:ind w:left="1008" w:right="1152"/>
      <w:jc w:val="both"/>
    </w:pPr>
    <w:rPr>
      <w:b/>
      <w:bCs/>
      <w:i/>
      <w:iCs/>
      <w:sz w:val="20"/>
      <w:szCs w:val="20"/>
      <w:lang w:val="x-none" w:eastAsia="x-none" w:bidi="ar-SA"/>
    </w:rPr>
  </w:style>
  <w:style w:type="character" w:customStyle="1" w:styleId="KeskinTrnakChar">
    <w:name w:val="Keskin Tırnak Char"/>
    <w:link w:val="KeskinTrnak"/>
    <w:uiPriority w:val="30"/>
    <w:rsid w:val="00CA571F"/>
    <w:rPr>
      <w:b/>
      <w:bCs/>
      <w:i/>
      <w:iCs/>
    </w:rPr>
  </w:style>
  <w:style w:type="character" w:styleId="HafifVurgulama">
    <w:name w:val="Subtle Emphasis"/>
    <w:uiPriority w:val="19"/>
    <w:qFormat/>
    <w:rsid w:val="00CA571F"/>
    <w:rPr>
      <w:i/>
      <w:iCs/>
    </w:rPr>
  </w:style>
  <w:style w:type="character" w:styleId="GlVurgulama">
    <w:name w:val="Intense Emphasis"/>
    <w:uiPriority w:val="21"/>
    <w:qFormat/>
    <w:rsid w:val="00CA571F"/>
    <w:rPr>
      <w:b/>
      <w:bCs/>
    </w:rPr>
  </w:style>
  <w:style w:type="character" w:styleId="HafifBavuru">
    <w:name w:val="Subtle Reference"/>
    <w:uiPriority w:val="31"/>
    <w:qFormat/>
    <w:rsid w:val="00CA571F"/>
    <w:rPr>
      <w:smallCaps/>
    </w:rPr>
  </w:style>
  <w:style w:type="character" w:styleId="GlBavuru">
    <w:name w:val="Intense Reference"/>
    <w:uiPriority w:val="32"/>
    <w:qFormat/>
    <w:rsid w:val="00CA571F"/>
    <w:rPr>
      <w:smallCaps/>
      <w:spacing w:val="5"/>
      <w:u w:val="single"/>
    </w:rPr>
  </w:style>
  <w:style w:type="character" w:styleId="KitapBal">
    <w:name w:val="Book Title"/>
    <w:uiPriority w:val="33"/>
    <w:qFormat/>
    <w:rsid w:val="00CA571F"/>
    <w:rPr>
      <w:i/>
      <w:iCs/>
      <w:smallCaps/>
      <w:spacing w:val="5"/>
    </w:rPr>
  </w:style>
  <w:style w:type="paragraph" w:styleId="TBal">
    <w:name w:val="TOC Heading"/>
    <w:basedOn w:val="Balk1"/>
    <w:next w:val="Normal"/>
    <w:uiPriority w:val="39"/>
    <w:semiHidden/>
    <w:unhideWhenUsed/>
    <w:qFormat/>
    <w:rsid w:val="00CA571F"/>
    <w:pPr>
      <w:outlineLvl w:val="9"/>
    </w:pPr>
  </w:style>
  <w:style w:type="character" w:styleId="AklamaBavurusu">
    <w:name w:val="annotation reference"/>
    <w:uiPriority w:val="99"/>
    <w:semiHidden/>
    <w:unhideWhenUsed/>
    <w:rsid w:val="0048461C"/>
    <w:rPr>
      <w:sz w:val="16"/>
      <w:szCs w:val="16"/>
    </w:rPr>
  </w:style>
  <w:style w:type="paragraph" w:styleId="AklamaMetni">
    <w:name w:val="annotation text"/>
    <w:basedOn w:val="Normal"/>
    <w:link w:val="AklamaMetniChar"/>
    <w:uiPriority w:val="99"/>
    <w:semiHidden/>
    <w:unhideWhenUsed/>
    <w:rsid w:val="0048461C"/>
    <w:pPr>
      <w:spacing w:line="240" w:lineRule="auto"/>
    </w:pPr>
    <w:rPr>
      <w:sz w:val="20"/>
      <w:szCs w:val="20"/>
      <w:lang w:val="x-none" w:eastAsia="x-none" w:bidi="ar-SA"/>
    </w:rPr>
  </w:style>
  <w:style w:type="character" w:customStyle="1" w:styleId="AklamaMetniChar">
    <w:name w:val="Açıklama Metni Char"/>
    <w:link w:val="AklamaMetni"/>
    <w:uiPriority w:val="99"/>
    <w:semiHidden/>
    <w:rsid w:val="0048461C"/>
    <w:rPr>
      <w:sz w:val="20"/>
      <w:szCs w:val="20"/>
    </w:rPr>
  </w:style>
  <w:style w:type="paragraph" w:styleId="AklamaKonusu">
    <w:name w:val="annotation subject"/>
    <w:basedOn w:val="AklamaMetni"/>
    <w:next w:val="AklamaMetni"/>
    <w:link w:val="AklamaKonusuChar"/>
    <w:uiPriority w:val="99"/>
    <w:semiHidden/>
    <w:unhideWhenUsed/>
    <w:rsid w:val="0048461C"/>
    <w:rPr>
      <w:b/>
      <w:bCs/>
    </w:rPr>
  </w:style>
  <w:style w:type="character" w:customStyle="1" w:styleId="AklamaKonusuChar">
    <w:name w:val="Açıklama Konusu Char"/>
    <w:link w:val="AklamaKonusu"/>
    <w:uiPriority w:val="99"/>
    <w:semiHidden/>
    <w:rsid w:val="0048461C"/>
    <w:rPr>
      <w:b/>
      <w:bCs/>
      <w:sz w:val="20"/>
      <w:szCs w:val="20"/>
    </w:rPr>
  </w:style>
  <w:style w:type="paragraph" w:styleId="stBilgi">
    <w:name w:val="header"/>
    <w:basedOn w:val="Normal"/>
    <w:link w:val="stBilgiChar"/>
    <w:uiPriority w:val="99"/>
    <w:unhideWhenUsed/>
    <w:rsid w:val="00F961C4"/>
    <w:pPr>
      <w:tabs>
        <w:tab w:val="center" w:pos="4536"/>
        <w:tab w:val="right" w:pos="9072"/>
      </w:tabs>
    </w:pPr>
  </w:style>
  <w:style w:type="character" w:customStyle="1" w:styleId="stBilgiChar">
    <w:name w:val="Üst Bilgi Char"/>
    <w:basedOn w:val="VarsaylanParagrafYazTipi"/>
    <w:link w:val="stBilgi"/>
    <w:uiPriority w:val="99"/>
    <w:rsid w:val="00F961C4"/>
    <w:rPr>
      <w:sz w:val="22"/>
      <w:szCs w:val="22"/>
      <w:lang w:val="en-US" w:eastAsia="en-US" w:bidi="en-US"/>
    </w:rPr>
  </w:style>
  <w:style w:type="paragraph" w:styleId="AltBilgi">
    <w:name w:val="footer"/>
    <w:basedOn w:val="Normal"/>
    <w:link w:val="AltBilgiChar"/>
    <w:uiPriority w:val="99"/>
    <w:unhideWhenUsed/>
    <w:rsid w:val="00F961C4"/>
    <w:pPr>
      <w:tabs>
        <w:tab w:val="center" w:pos="4536"/>
        <w:tab w:val="right" w:pos="9072"/>
      </w:tabs>
    </w:pPr>
  </w:style>
  <w:style w:type="character" w:customStyle="1" w:styleId="AltBilgiChar">
    <w:name w:val="Alt Bilgi Char"/>
    <w:basedOn w:val="VarsaylanParagrafYazTipi"/>
    <w:link w:val="AltBilgi"/>
    <w:uiPriority w:val="99"/>
    <w:rsid w:val="00F961C4"/>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8587">
      <w:bodyDiv w:val="1"/>
      <w:marLeft w:val="0"/>
      <w:marRight w:val="0"/>
      <w:marTop w:val="0"/>
      <w:marBottom w:val="0"/>
      <w:divBdr>
        <w:top w:val="none" w:sz="0" w:space="0" w:color="auto"/>
        <w:left w:val="none" w:sz="0" w:space="0" w:color="auto"/>
        <w:bottom w:val="none" w:sz="0" w:space="0" w:color="auto"/>
        <w:right w:val="none" w:sz="0" w:space="0" w:color="auto"/>
      </w:divBdr>
    </w:div>
    <w:div w:id="1462528907">
      <w:bodyDiv w:val="1"/>
      <w:marLeft w:val="0"/>
      <w:marRight w:val="0"/>
      <w:marTop w:val="0"/>
      <w:marBottom w:val="0"/>
      <w:divBdr>
        <w:top w:val="none" w:sz="0" w:space="0" w:color="auto"/>
        <w:left w:val="none" w:sz="0" w:space="0" w:color="auto"/>
        <w:bottom w:val="none" w:sz="0" w:space="0" w:color="auto"/>
        <w:right w:val="none" w:sz="0" w:space="0" w:color="auto"/>
      </w:divBdr>
    </w:div>
    <w:div w:id="154305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tk.gov.tr/tr-TR/Sayfalar/Resmi-Istatistikl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56A1B-B9F0-49D2-A432-4839EA81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1700</Words>
  <Characters>9693</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11371</CharactersWithSpaces>
  <SharedDoc>false</SharedDoc>
  <HLinks>
    <vt:vector size="6" baseType="variant">
      <vt:variant>
        <vt:i4>17104970</vt:i4>
      </vt:variant>
      <vt:variant>
        <vt:i4>0</vt:i4>
      </vt:variant>
      <vt:variant>
        <vt:i4>0</vt:i4>
      </vt:variant>
      <vt:variant>
        <vt:i4>5</vt:i4>
      </vt:variant>
      <vt:variant>
        <vt:lpwstr>http://btk.gov.tr/tr-TR/Sayfalar/Resmi-Istatistikler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Furkan Fehim BAŞARAN</cp:lastModifiedBy>
  <cp:revision>2</cp:revision>
  <dcterms:created xsi:type="dcterms:W3CDTF">2023-07-23T21:22:00Z</dcterms:created>
  <dcterms:modified xsi:type="dcterms:W3CDTF">2023-07-23T21:22:00Z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/&gt;&lt;/sisl&gt;</vt:lpwstr>
  </property>
  <property fmtid="{D5CDD505-2E9C-101B-9397-08002B2CF9AE}" pid="4" name="bjLabelRefreshRequired">
    <vt:lpwstr>FileClassifier</vt:lpwstr>
  </property>
</Properties>
</file>